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№10002 (Мурманск) от 24 февраля 2018
</w:t>
      </w:r>
    </w:p>
    <w:p>
      <w:pPr/>
      <w:r>
        <w:rPr/>
        <w:t xml:space="preserve">здравствуйте. не подскажите, какой литературой я могу воспользоваться для написания работы на тему : особенности хирургического лечения язвенной болезни
Здравствуйте, Марина. Предлагаем Вам библиографический список:
Книги
54.54; Э64 Эндохирургия при неотложных заболеваниях и травме / М. М. Абакумов [и др.] ; под ред. М. Ш. Хубутия, П. А. Ярцева. – Москва : ГЭОТАР-Медиа, 2014. – 233 с. (1753085 - МЕД)
Статьи
Пугаев, А. В. Анализ результатов хирургического лечения осложненных пилодуоденальных язв после различных операций / А. В. Пугаев, М. Г. Негребов, Г. Э. Погосян // Медицинская помощь. – 2006. – № 4. – С. 25-28.
Операции минимального объема в хирургическом лечении перфоративных язв двенадцатиперстной кишки = Minimal resections in surgical treatment of perforative duodenal ulcers / Ф. С. Курбанов [и др.] // Хирургия. Журнал имени Н.И. Пирогова. – 2011. – № 3. – С. 44-49.
Протоколы заседаний хирургического общества Пирогова // Вестник хирургии им. И. И. Грекова. – 2012. – Т. 171, № 3. – С. 119-132 ; 2013. – Т. 172, № 1. – С. 122-129 ; 2014. – Т. 173, № 5. – С. 114-131.
Электронные ресурсы (с текстами документов можно поработать в зале электронных ресурсов на 3-м этаже библиотеки)
Бондаренко, В. А. Хирургическое лечение больных при сочетании язвенной болезни и желчно-каменной болезни [Электронный ресурс] / В. А. Бондаренко, И. И. Таранов. – Кубанский научный медицинский вестник. – 2012. – № 2. – С. 40-42 – Режим доступа: https://elibrary.ru, регламентир. (27.02.2018).
Корочанская, Н. В. Mедикаментозное и хирургическое лечение осложнённого течения язвенной болезни двенадцатиперстной кишки [Электронный ресурс] / Н. В. Корочанская, С. Н. Серикова, Е.А. Аветисова // Научный вестник здравоохранения Кубани. – 2014. – № 2. – С. 84-93. – Режим доступа: https://elibrary.ru, регламентир. (27.02.2018).
Помыткина, Т. Е. Особенности течения и лечения язвенной болезни у работников химических производств Кузбасса [Электронный ресурс] / Т. Е. Помыткина. – Кемерово : Кемер. гос. мед. акад., 2011. – 38 c. – Режим доступа: http://www.iprbookshop.ru, регламентир. (27.02.2018).
Хирургическое лечение язвенной болезни желудка и двенадцатиперстной кишки у лиц пожилого и старческого возраста [Электронный ресурс] / Н. Д. Томнюк [и др.] // Успехи современного естествознания. – 2006. – № 3. – С. 64. – Режим доступа: https://elibrary.ru, регламентир. (27.02.2018).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Павлова Е.В.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2026-09-28T22:41:45+03:00</dcterms:created>
  <dcterms:modified xsi:type="dcterms:W3CDTF">2026-09-28T22:41:45+03:00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