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№10051 (Мурманск) от 13 марта 2018
</w:t>
      </w:r>
    </w:p>
    <w:p>
      <w:pPr/>
      <w:r>
        <w:rPr/>
        <w:t xml:space="preserve">Здравствуйте, очень нужна информация или источники, которых нет в интернете, о особенностях Синайской евхологии (требника) (языковые особенности)
Здравствуйте, Виктория. К сожалению, материалов строго отвечающих Вашей теме найти не удалось. Возможно, Вам будут полезны следующие издания: 
Статья
Афанасьева, Т. И. Заамвонные молитвы в синайском глаголическом миссале XI в. и в славянских служебниках XIII-XV вв. / Т. И. Афанасьева // Вестник Санкт-Петербургского университета. Серия 9, Филология, востоковедение, журналистика. - 2011. - Вып. 3, сент. - С. 65-76.
Электронные ресурсы (с текстами документов можно поработать в зале электронных ресурсов на 3-м этаже библиотеки)
Булаев, Е. Воскресные стихиры 1-го гласа в древнейших синайских рукописях октоиха [Электронный ресурс] / Е. Булаев // Вестник Екатеринбургской духовной семинарии. - 2017. - № 4. - С. 11-26. - Режим доступа: http://elibrary.ru, регламентир. (14.03.2018).
Верещагин, Е. М. Новонайденная часть древнейшей славянской («синайской») псалтыри: лексикологические наблюдения [Электронный ресурс] / Е. М. Верещагин // Государство, религия, Церковь в России и за рубежом. - 2009. - № 4. - С. 187-211. - Режим доступа: http://elibrary.ru, регламентир. (14.03.2018).
Кривко, Р. Н. Графико-орфографические системы Бычковско-Синайской псалтири. I [Электронный ресурс] / Р. Н. Кривко // Русский язык в научном освещении. - 2004. - № 7. - С. 80-124. - Режим доступа: http://elibrary.ru, регламентир. (14.03.2018).
Кривко, Р. Н. Синайско-славянские гимнографические параллели [Электронный ресурс] / Р. Н. Кривко // Вестник Православного Свято-Тихоновского гуманитарного университета. Серия 3, Филология. - 2008. - № 1. - С. 56-102. - Режим доступа: http://elibrary.ru, регламентир. (14.03.2018).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Афанасьева, Т. И. К вопросу о месте и времени славянского перевода Евхология Великой церкви / Т. И.  Афанасьева // Русский язык в научном освещении. - 2014. - № 1. - С. 237-251.
Беляков, В. В. Россия и Синай. О чем молчат синайские манускрипты / В. В. Беляков // Восточный архив. - 2002. - № 8/9. - С. 125-133.
Захарова, А. В. История приобретения Синайской Библии Россией в свете новых документов из российских архивов / А. В. Захарова // Монфокон : исслед. по палеографии, кодикологии и дипломатике / Ин-т всеобщей истории РАН, Центр "Палеография, кодикология, дипломатика". - Москва, 2007. - С. 209-266.
Кривко, Р. Н. Синайские унциальные гимнографические сборники и их значение для славянской традиции / Р. Н. Кривко // Jews and Slavs : сб. ст.  - Sofia, Jerusalem, 2008. - С. 317-339.
Пименова, М. В. Проблемы фразеографического описания старославянского языка / М. В. Пименова, К. М. Богрова // Проблемы истории, филологии, культуры. - 2011. - № 3. - С. 318-320.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2026-09-28T17:35:06+03:00</dcterms:created>
  <dcterms:modified xsi:type="dcterms:W3CDTF">2026-09-28T17:35:06+03:00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