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№10103 (Мурманск) от 22 марта 2018
</w:t>
      </w:r>
    </w:p>
    <w:p>
      <w:pPr/>
      <w:r>
        <w:rPr/>
        <w:t xml:space="preserve">Здравствуйте, мне нужна литература о Пикассо.  Подскажите, что есть в библиотеке?
Здравствуйте, Евгения. Предлагаем Вам библиографический список:
Книги
85.143(4) ; Б87 Брассай  Разговоры с Пикассо / Брассай ; [пер. с фр.: Н. Чеснокова]. - Москва : Ад Маргинем Пресс : Музей соврем. искусства "Гараж", 2015. – 399 с. : ил., портр. - (GARAGE).
85.143(4) ; Г38 Герман, М. Ю. Пикассо. Путь к триумфу  / М. Герман. - Москва : Искусство-XXI век, 2013. - 335 с. : ил., цв. ил., портр. (Ф-1744245 – ИСК)
85.143(4) ; П25 Пенроуз, Р. Пикассо : [пер. с англ.] / Р. Пенроуз. - Москва : Молодая гвардия, 1999. - 263 с., [24] л. ил. : ил. - (ЖЗЛ: Жизнь замечательных людей: Серия биографий: Основана в 1933 году М.Горьким; Вып.747). (1581875 - ИСК-Обяз.экз. 1591716 - АБ)
85.143(4) ; П32 Пикассо и окрестности  : сб. ст. / Рос. акад. художеств, Науч.-исслед. ин-т теории и истории изобр. искусств ; [отв. ред. М. А. Бусев]. - Москва : Прогресс-Традиция, 2006. - 288 с., [40] л. ил. : ил. (1638834 - ИСК 1638835 - АБ) 
85.143(4) ; П32 Пикассо сегодня : [сб. ст. / А. А. Бабин и др. ; отв. ред. М. А. Бусев] ; Рос. акад. художеств, НИИ теории и истории изобр. искусств, Гос. музей изобр. искусств им. А. С. Пушкина. - Москва : Прогресс-Традиция, 2016. - 321 с., [32] л. ил., портр. : ил., портр. (1760503 - ИСК)
85.143(4) ; Х12 Хаас, Г. В. Юность Пикассо в Париже / Г. Ван Хаас ; [пер. с англ. К. А. Сошинской]. - Москва : Эксмо, 2014. - 190 с. : ил. - (Роман-биография. Свидетели эпохи). (1751990 - ИСК)
Статьи
Дмитриева, Н.А. Тема добра и зла в творчестве Пикассо / Н. А. Дмитриева // Культурология. - 2005. - № 2. - С. 96-98. 
85.103 ; Х98 Крючкова, В. А. Искусство и художник в графических циклах Пикассо конца 1920-1930-х годов / В.А. Крючкова // Художественная культура XX века : развитие пластич. искусств. - Москва : Рус. слово, 2002. - С. 108-137. (1610240 - ИСК-Обяз.экз.)
Стажиньский, Ю. П. Пикассо. Художник-антифашист / Ю. Стажиньский, К. Руа, К. Дарнер  // Изобразительное искусство в школе. - 2015. - № 3. - С. 58-66 : ил.
Турчин, В. Пабло Пикассо. Раннее творчество / В. Турчин // Юный художник. - 2007. - N 4. - С. 32-36.
Турчин, В. Пикассо. Русский взгляд / В. Турчин // Наука и жизнь. - 2010. - № 4. - С. 136-144.
Электронные ресурсы (с текстами документов можно поработать в зале электронных ресурсов на 3-м этаже библиотеки)
Макарова, Н. И. Кубизм Пикассо - создание символического изобразительного пространства [Электронный ресурс] / Н. И. Макарова // Вестник Новосибирского государственного университета. Серия: Психология. - 2008. - Т. 2. - № 1. - С. 99-104. - Режим доступа: https://elibrary.ru/ (24.03.2018). 
Мусаев, Р. М. «Авиньонские девицы» Пикассо как пролог нового искусства XX века [Электронный ресурс] / Р. М. Мусаев // Исторические, философские, политические и юридические науки, культурология и искусствоведение. Вопросы теории и практики. - 2011. - № 7, ч. 2. - С. 155-158. - Режим доступа: https://elibrary.ru/ (24.03.2018). 
Чернышова, А. Е. Женский образ в творчестве Пабло Пикассо [Электронный ресурс] / А. Е. Чернышова // Актуальные вопросы развития образовательной области "Технология". - 2014. - № 1. - С. 187-192. - Режим доступа: https://elibrary.ru/ (24.03.2018).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2026-09-28T15:54:54+03:00</dcterms:created>
  <dcterms:modified xsi:type="dcterms:W3CDTF">2026-09-28T15:54:54+03:00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