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 (Мурманск) от 26 июля 2009
</w:t>
      </w:r>
    </w:p>
    <w:p>
      <w:pPr/>
      <w:r>
        <w:rPr/>
        <w:t xml:space="preserve">Помогите пожалуйста с литературой по вопросу :"Формы организации промысла"
Здравствуйте, Оксана! Предлагаем следующие издания по Вашей теме:
Книги
47.2 ; Б24 Барал, А. А. Организация и методы промысловой разведки рыб / А. А. Барал. - М. : Пищевая пром-сть, 1978. - 105 с. : ил. - Библиогр.: с. 103-105. (997373 – ХР ; 997371 - АБ ; 1001947 – ХР ; 1007058 - АБ ; 1032240 - ТЭО)
47.2 ; Б63 Биология, организация промысла и обработка тунцов : обзор / [В. А. Бородатов и др.] ; Всесоюз. науч.-исслед. ин-т мор. рыб. хоз-ва и океанографии (ВНИРО), Отд. науч.-техн. информ. - М. : [б. и.], 1968. - 172 с. : ил., карты. - Библиогр. в конце разд. (622434-ЧЗ) 
65.9(2)35М ; К59 Козин, М. А. Управление промыслом : (практ. пособие) / М. А. Козин, А.А. Кутуев. - Мурманск : Кн. изд-во, 1990. - 140 с. : ил. - (Библиотечка экономических знаний: БЭЗ). - Библиогр.: с.139 (10 назв.). (1433163 – ХР ; 1433160 - ТЭО ; 1433161 – ХР ;1433162 – ХР)
47.2я73 ; К68 Коровин, В. П. Технические средства и организация промысла : учеб. пособие / В. П. Коровин ; Ленингр. гидрометеорол. ин-т. - Л. : [б. и.], 1988. - 88 с. : ил. (1403807 – ХР ; 1403806 - ТЭО ; 1422369 – ТЭО)
65.9(«Р-4Му)кр ; Н76 Новые структурно-организационные формы в основном звене экономики : (теория, проблемы, практика) / АН СССР, Кол. науч. центр им. С. М. Кирова, Ин-т экон. проблем ; [подгот. Лузин Г. Н. и др.]. – Мурманск : КНЦ АН СССР, 1990. – 65 с. : ил. (1404814)
65.9(2)35я73М ; О-62 Оптимальное управление промысловыми формированиями на основе применения методов исследования операций : [учеб. пособие ] / А. И. Кибиткин, М. А. Козин, А. А. Кутуев, С. С. Мойсеенко ; Мурм. высш. инженер. мор. училище им. Ленин. комсомола. - Мурманск, 1988. - 132 с. : табл. - Библиогр.: с.131 (12 назв.). (1371582 - ХР ; 1371583 - ТЭО ; 1371584 – ХР)
67.912М ; Р59 Рогачева, И. А. Организация управления промыслом в экономических зонах иностранных государств / И. А. Рогачева ; Всесоюз. рыбопром. об-ние Сев. бассейна "Севрыба", Центр. проект.-конструкт. и технол. бюро. - Мурманск : Кн. изд-во, 1980. - 65 с. - Библиогр.: с.67 (7 назв.). (1071088 – ХР ; 1090478 – ХР)
65.9(2Рос-4Му)кр ; Р59 Рогачева, И. А. Промысловику об организации и планировании на флоте / И. А. Рогачева. - Мурманск : Кн. изд-во, 1978. - 119 с. (970780 – ХР ; 973425 - ХР ; 974148 - ХР ; 974150 - ХР ; 974151 - ХР ; 974156 – АБ)
Электронные ресурсы (с текстами диссертаций, авторефератов диссертаций можно поработать в Зале электронных ресурсов на 3-м этаже библиотеки):
Иванова, В. Ф. Совершенствование метода оценки интенсивности рыболовства для контроля за состоянием рыбных запасов и организации их рационального промысла [Электронный ресурс] : дис. ... канд. техн. наук : 05.18.17 / Иванова Вера Федоровна. – Электрон. дан. – М., 2006. – 190 с. : ил. – Режим доступа: http://diss.rsl.ru/, регламентир. (27.07.09).
Пряхин, Ю. В. Азовская популяция пиленгаса: вопросы биологии, поведение и организация рационального промысла [Электронный ресурс] : автореф. дис. на соиск. учен. степ. канд. биолог. наук / Пряхин Юрий Владимирович ; [Гос. азов. НИИ рыб. хоз-ва]. – Элетрон. дан. - Ростов н/Д. , 2001. - Режим доступа: http://ft.nlr.ru/, регламентир. (27.07.09).
Ждем Вас в нашей библиотеке!
С уважением, Воложанина Т. В., главный библиограф Управления информационного обслуживания.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2026-10-17T23:58:58+03:00</dcterms:created>
  <dcterms:modified xsi:type="dcterms:W3CDTF">2026-10-17T23:58:58+03:00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