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№10112 (Мурманск) от 23 марта 2018
</w:t>
      </w:r>
    </w:p>
    <w:p>
      <w:pPr/>
      <w:r>
        <w:rPr/>
        <w:t xml:space="preserve">Здравствуйте, помогите с литературой по теме: Оказание помощи при химических ожогах. Спасибо!
Здравствуйте, Света. Предлагаем Вам список литературы:
Книга
617.161; М91 Муразян, Р. И. Экстренная помощь при ожогах / Р. И. Муразян, Н. Р. Панченков. – Москва : Медицина, 1983. - 127 с. (1137989 - ХР 1144578 - МЕД)
Статьи
Мирзаев, А.К. Лечение химических ожогов в острой фазе / А. К. Мирзаев // Паллиативная медицина и реабилитация. - 2006. - № 1. - С. 45-47.
Орлов, Ю.П. Анализ лечебных мероприятий при смертельных отравлениях уксусной кислотой на этапе "скорой медицинской помощи" / Ю.П. Орлов, В.Г. Тонконг // Токсикологический вестник. - 2003. - № 3. - С. 34-36.
Стандартизация неотложной медицинской помощи при острой химической травме, вызванной поражением кислотами / С. Х. Сарманаев [и др. ] // Военно-медицинский журнал. - 2010. - Т. 331, № 2. - С. 77.
Электронные ресурсы (с текстами документов можно поработать в зале электронных ресурсов на 3-м этаже библиотеки)
Об острых отравлениях химическими веществами прижигающего действия [Электронный ресурс]  / Авхименко М. М. [и др. ] // Медицина катастроф. - 2009. - № 3.  -  С. 51-54. – Режим доступа: https://elibrary.ru, регламентир. (23.03.2018).
Столяров, Е. А. Термическая травма [Электронный ресурс] : учеб. пособие / Столяров Е. А., Грачев Б. Д. - Самара, 1995. – 72 с. – Режим доступа: https://elibrary.ru, регламентир.  (23.03.2018).
Химические ожоги: особенности оказания первой помощи пострадавшим / Левчук И.П. [и др. ]  // Справочник поликлинического врача. - 2014. - № 3. - С. 27-28. – Режим доступа: https://elibrary.ru регламентир.  (23.03.2018).
См. также ответ на вопрос № 10107.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2026-09-28T15:16:25+03:00</dcterms:created>
  <dcterms:modified xsi:type="dcterms:W3CDTF">2026-09-28T15:16:25+03:00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