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№1017 (Мурманск) от 5 августа 2009
</w:t>
      </w:r>
    </w:p>
    <w:p>
      <w:pPr/>
      <w:r>
        <w:rPr/>
        <w:t xml:space="preserve">Газета "Пять углов", 19989-91г.г. Статья "Захват оружия" контекстные слова - остров Кильдин, захват заложников, октябрь 1989г.
Здравствуйте, Сергей. В фонде МГОУНБ газета «Пять углов» имеется лишь с 1990 г. За 1990-1991 гг. в газете «Пять углов» нужной Вам статьи нет.
С уважением, главный библиограф Отдела краеведческой и саамской литературы Е.В. Суродеева.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2026-10-17T23:04:57+03:00</dcterms:created>
  <dcterms:modified xsi:type="dcterms:W3CDTF">2026-10-17T23:04:57+03:00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