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№10180 (Мурманск) от 29 марта 2018
</w:t>
      </w:r>
    </w:p>
    <w:p>
      <w:pPr/>
      <w:r>
        <w:rPr/>
        <w:t xml:space="preserve">Здравствуйте, есть в библиотеке книга: АКТУАЛЬНЫЕ ПРОБЛЕМЫ СОЦИОЛОГИИ МОЛОДЕЖИ / под общей редакцией Ю.Р. Вишневского. Екатеринбург, 2010.
Здравствуйте, Марта. Интересующая Вас книга есть в электронной версии:
Актуальные проблемы социологии молодежи [Электронный ресурс] / под общ. ред. Ю. Р. Вишневского. - Екатеринбург : УрФУ, 2010. - 679 с. - Режим доступа: http://elibrary.ru, регламентир. (30.03.2018).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2026-09-28T13:09:11+03:00</dcterms:created>
  <dcterms:modified xsi:type="dcterms:W3CDTF">2026-09-28T13:09:11+03:00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