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№10237 (Мурманск) от 9 апреля 2018
</w:t>
      </w:r>
    </w:p>
    <w:p>
      <w:pPr/>
      <w:r>
        <w:rPr/>
        <w:t xml:space="preserve">Уважаемые библиографы, подберите, пожалуйста, список литературы о проблемах и перспективах развития музыкального образования в российской школе.
Здравствуйте, Ирина. Предлагаем Вам библиографический список:
Книги
74.268.53я73 ; Б18 Байбородова, Л. В. Преподавание музыки в начальной школе : учеб. пособие для приклад. бакалавриата / Л. В. Байбородова, О. М. Фалетрова, С. А. Томчук. - 2-е изд., испр. и доп. - Москва : Юрайт, 2017. - 169 с. : табл. - (Университеты России) (Соответствует программам ведущих научно- образовательных школ). (1770459 - ИСК)
74.268.53я73 ; Б39 Безбородова, Л. А. Теория и методика музыкального образования : учеб. пособие / Л. А. Безбородова. - 3-е изд., стер. - Москва : Флинта : Наука, 2015. - 235 с. (1753769 - ИСК 1753770 - АБ)
85.313(2)кр ; К17 Каликинские чтения. Музыкальное искусство в образовательном пространстве Кольского Заполярья : проблемы орг. и совершенствования музык. образования : материалы регион. науч.-практ. конф., [9-11 дек. 2010 г. / отв. ред.: Г. И. Шевченко]. - Мурманск : Мурм. гос. гуманитар. ун-т, 2011. - 207 с. : нот. ил. (1705491 - ХР-ООЭ 1705492 - ХР-ООЭ 1705493 - ХР-ООЭ)
Статья
Кислова, А. И.  Состояние музыкального образования в общеобразовательных учреждениях на этапе модернизации российской школы / А. И. Кислова // Искусство и образование. - 2012. - № 1. - С. 94-104.
Электронные ресурсы (с текстами документов можно поработать в зале электронных ресурсов на 3-м этаже библиотеки)
Егорова, А. М. Школьное музыкальное старшеклассников  негуманитарного профиля [Электронный ресурс] / А. М. Егорова // Сибирский педагогический журнал. - 2012. - № 1. - С. 286-295. - Режим доступа: https://elibrary.ru, регламентир. (09.04.2018).
Казанцева, К. Е. Ребенок как субъект музыкального образования  [Электронный ресурс] / Е. К. Казанцева, Е. Н. Ложкина // Актуальные вопросы художественного образования: теория, методика, практика : материалы оч.-заоч. науч.-практ. конф., Екатеринбург, 30-31 янв. 2017 г. -  Екатеринбург, 2017. - С. 114-120. - Режим доступа: https://elibrary.ru, регламентир. (09.04.2018).
Красильникова, М. С. Пути модернизации общего музыкального образования школьников [Электронный ресурс] / М. С. Красильникова // Инициативы XXI века. - 2016. - № 3/4. - С. 121-123. - Режим доступа: https://elibrary.ru, регламентир. (09.04.2018).
Томчук, С. А. Модернизация содержания  и технологий предметной области «Музыка»  в свете требований  ФГОС [Электронный ресурс] / С. А. Томчук // Музыкальная культура и образование : инновац.  пути развития : материалы II междунар. науч.-практ. конф., Ярославль, 20-21 апр. 2017 г. – Ярославль, 2017. - С. 130-132. - Режим доступа: https://elibrary.ru, регламентир. (09.04.2018).
Томчук, С. А. Современные тенденции школьного музыкального образования в свете требований  федерального государственного образовательного стандарта [Электронный ресурс] / С. А. Томчук // Образовательная панорама. - 2016. - № 2. - С. 124-130. - Режим доступа: https://elibrary.ru, регламентир. (09.04.2018).
Шлыкова, И. В. Инновации на уроках музыки в младших классах общеобразовательной школы [Электронный ресурс] / И. В. Шлыкова // Аналитика культурологии. - 2016. - № 1. - С. 94-101. - Режим доступа: https://elibrary.ru, регламентир. (09.04.2018).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2026-09-28T10:55:34+03:00</dcterms:created>
  <dcterms:modified xsi:type="dcterms:W3CDTF">2026-09-28T10:55:34+03:00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