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№10242 (Мурманская область) от 10 апреля 2018
</w:t>
      </w:r>
    </w:p>
    <w:p>
      <w:pPr/>
      <w:r>
        <w:rPr/>
        <w:t xml:space="preserve">Здравствуйте, подберите пожалуйста список источников по теме ЭКОНОМИКИ: "Формы общественного хозяйства и экономические системы. Отношения собственности."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65.013я73; С72 Спиридонова, Н. В. Теоретический анализ экономических систем : особенности методов исслед. экон. систем, основ. параметры анализа экон. систем, формирование новых типов экон. систем] / Н. В. Спиридонова. - Санкт-Петербург [и др.] : Питер, 2013. - 236 с. : ил., табл. - (Учебное пособие) (Стандарт третьего поколения) (Рекомендовано учебно-методическим объединением). (1725037 - ЧЗ 1727626 - АБ)
65.9(2Рос); Э40 Экономическая система России : анатомия настоящего и стратегии будущего (реиндустриализация и/или опережающее развитие) / [А. В. Бузгалин и др.] ; под ред. А. В. Бузгалина ; Ин-т нового индустр. развития. – Москва : URSS : ЛЕНАНД, 2014. - 196 с. : ил., табл. (1746575 - ХР)
65.9(2Рос)я43; Э40 Экономическая система современной России : анатомия настоящего и альтернативы будущего / [Бодрунов С. Д. и др.] ; под ред С. Д. Бодрунова, А. А. Пороховского ; Моск. гос. ун-т им. М. В. Ломоносова, Экон. фак., Каф. полит. экономии, Ин-т нового индустр. развития (ИНИР) им. С. Ю. Витте. - Изд. 2-е, перераб. и доп. – Москва : URSS : ЛЕНАНД, 2015. - 411 с. : ил. (1767127 - ХР)
65.01я73; Э40 Экономическая теория : учебник / [В. М. Агеев и др.] ; под общ. ред. А. А. Кочеткова. - 4-е изд., перераб. и доп. – Москва : Дашков и К, 2011. - 694 с. : ил., табл. (1702665 - АБ)
Статьи
Беляева, Л. А. Отношения собственности в современной России: социальные эффекты и перспективы / Л. А. Беляева // Общественные науки и современность. - 2017. - № 6. - С. 31-42.
Гарипова, В. В. Противоречия реализации отношений собственности и пути их разрешения / В. В. Гарипова, А. В. Коба // Финансы и кредит. - 2012. - № 11. - С. 36-46.
Бузгалин, А. Российская экономическая система: специфика отношений собственности и внутрикорпоративного управления / А. Бузгалин, А. Колганов // Проблемы теории и практики управления. - 2014. - № 10. - С. 8-17.
Мельников, Д. В. Влияние отношений собственности на региональное воспроизводство в России / Д. В. Мельников // Регионология. - 2015. - № 3. - С. 48-54.
Трифонов, Е. Отношения собственности и проблемы их демократизации = Property relations and the problem of democratization / Е. Трифонов // Общество и экономика. - 2015. - № 7. - С. 130-138.
Электронный ресурс
Витте, С. Ю. Общественное хозяйство [Электронный ресурс] / Витте С. Ю. // Среднерусский вестник общественных наук. - 2008. - № 1. - С. 115-122. - Режим доступа: http://elibrary.ru, регламентир.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2026-09-28T10:56:42+03:00</dcterms:created>
  <dcterms:modified xsi:type="dcterms:W3CDTF">2026-09-28T10:56:42+03:00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