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№1028 () от 11 августа 2009
</w:t>
      </w:r>
    </w:p>
    <w:p>
      <w:pPr/>
      <w:r>
        <w:rPr/>
        <w:t xml:space="preserve">Основы международных валютно-финансовых и кредитных отношений: Учебник / под ред. Круглова В.В.-М., 1998.
См. ответ на запрос 1124.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2026-10-17T23:05:10+03:00</dcterms:created>
  <dcterms:modified xsi:type="dcterms:W3CDTF">2026-10-17T23:05:10+03:00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