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 () от 13 августа 2009
</w:t>
      </w:r>
    </w:p>
    <w:p>
      <w:pPr/>
      <w:r>
        <w:rPr/>
        <w:t xml:space="preserve">Злравствуйте, пишу диплом на тему "Правовое положение Общества с ограниченной ответственностью в соответствии с действующим законодательством РФ", пожалуйста помогите подобрать материал. Заранее, большое спасибо!
Здравствуйте, Анна. Предлагаем следующие издания по интересующей Вас теме:
Книги
65.291 ; А67 Анищенко, А. В. Учредитель и его фирма : от создания ООО до выхода из него / А. В. Анищенко. – М. : Вершина, 2007. - 238 с. (1648522 – ХР)
67.404.0 ; М74 Могилевский, С. Д. Корпорации в России : правовой статус и основы деятельности / С. Д. Могилевский, И. А. Самойлов. – М. : Дело, 2007. - 479 с. (1648731 – ЧЗ ; 1650431 – ХР) 
Статьи
Купызин, В. В. Правовая модель корпоративной ответственности / В. В. Купызин // Закон и право. - 2009. - N 4. - С. 41-44.
Лермонтов, Ю. М. Основные изменения в законодательстве об ООО / Ю. М. Лермонтов // Аудитор. - 2009. - N 5. - С. 50-60.
Лескова, Ю. Г. Особенности правового положения общества с ограниченной ответственностью с учетом изменений в гражданском законодательстве / Ю. Г. Лескова // Юрист. - 2009. - N 2. - С. 10-13.
Микрюков, В. А. Достоинства и недостатки обновленного закона об обществах с ограниченной ответственностью / В. А. Микрюков, Г. А. Микрюкова // Закон. - 2009. - N 4. - С. 161-170.
Мутовина, Е. В. Управляющая организация (управляющий) как единоличный исполнительный орган хозяйственного общества: правовой статус и объем полномочий / Е. В. Мутовина // Юрист. - 2009. - N 1. - С. 55-59.
Новоселова, Л. Новые положения законодательства об ООО: причины изменений и последствия / Л. Новоселова // Хозяйство и право. - 2009. - N 3. - С. 3-18.
Панов, М. В. Перерегистрация ООО в 2009 году / М. В. Панов // Финансовые и бухгалтерские консультации. - 2009. - N 6. - С. 13-15.
Родина, А. Ю. Имущественные права как объект права собственности хозяйственных обществ / А. Ю. Родина // Юрист. - 2008. - N 11. - С. 24-26.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2026-10-17T23:05:12+03:00</dcterms:created>
  <dcterms:modified xsi:type="dcterms:W3CDTF">2026-10-17T23:05:12+03:00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