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№10357 (Мурманск) от 10 мая 2018
</w:t>
      </w:r>
    </w:p>
    <w:p>
      <w:pPr/>
      <w:r>
        <w:rPr/>
        <w:t xml:space="preserve">Интересуют современные методики диагностики  педагогических условий при реализации контрольно-оценочной деятельности учителя начальных классов в условиях ФГОС
Здравствуйте, София. Выявить источники в строгом соответствии с Вашей формулировкой, к сожалению, не удалось. Возможно, Вам будут полезны следующие издания:
Статьи
Воронцов, А. Б. Подходы к организации контрольно-оценочной деятельности школы в условиях перехода на Федеральный государственный образовательный стандарт общего образования / А. Б. Воронцов // Начальная школа. - 2011. – № 13. – С. 16-19.
Галеева, Н. Л. Модернизация системы ВШК в соответствии с требованиями ФГОС / Н. Л. Галеева, Е. С. Гостимская // Управление начальной школой. - 2012. - № 4. - С. 6-15.
Кузнецова, М. И. Педагогическая диагностика - одно из условий совершенствования образовательного процесса / М. И. Кузнецова  // Начальная школа. – 2017. – № 9. – С. 39-44.
Мищенко, В. И. К вопросу оценивания учебной деятельности младших школьников / В. И. Мищенко, К. К. Стебунова // Начальная школа. - 2018. - № 1. - С. 6-8.
Электронные ресурсы (с текстами документов можно поработать в зале электронных ресурсов на 3-м этаже библиотеки)
Гусарова, Л. В. Виды затруднений учителя в организации контрольно-оценочной деятельности при реализации ФГОС [Электронный ресурс] / Л. В. Гусарова // Вестник научных конференций. - 2016. - № 9, ч. 2. - Режим доступа: https://elibrary.ru/, регламентир. (13.05.2018).
Павлов, А. Ф. Культура контрольно-оценочной деятельности учителя [Электронный ресурс] / А. Ф. Павлов // Ступень в педагогическую науку : материалы VIII Междунар. форума работников образования (28 окт. 2016 г.) : сб. науч. тр. / науч. ред. Г. Ф. Гребенщиков. – Москва, 2016. - С. 58-69. - Режим доступа: https://elibrary.ru/, регламентир. (13.05.2018).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Ситник, З. Н. Контрольно-оценочная деятельность учителя в рамках ФГОС / З. Н. Ситник // Инновационная деятельность педагога в условиях реализации ФГОС общего образования : материалы Всерос. науч. практ. конф. – Санкт-Петербург, 2014. – С. 276-280.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2026-09-28T06:01:51+03:00</dcterms:created>
  <dcterms:modified xsi:type="dcterms:W3CDTF">2026-09-28T06:01:51+03:00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