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№10384 (Мурманск) от 22 мая 2018
</w:t>
      </w:r>
    </w:p>
    <w:p>
      <w:pPr/>
      <w:r>
        <w:rPr/>
        <w:t xml:space="preserve">Здравствуйте! Помогите, пожалуйста, подобрать информацию по теме "Оленно-транспортные саамские отряды в годы ВОВ". Спасибо.
Здравствуйте, Светлана. Предлагаем библиографический список:
Книги
63.3(2)622кр ; К19 Канев, Ю. В. Оленная армия / [Ю. Канев]. - Нарьян-Мар : [б. и.], 2010 (Архангельск). - 264 с. : ил., цв. ил., карты, портр., факс. (Ф-1745029 – ХР)
63.3(2Рос-4Мур)кр ; К62 Кольский Север в годы Великой Отечественной войны 1941-1945 гг. : к 70-летию разгрома нем.-фашист. войск в Заполярье : материалы межрегион. науч.-практ. конф., Мурманск, 16-17 окт. 2014 г. / [сост.: Заборщикова С. А.]. - Мурманск : Гос. арх. Мурм. обл., 2014. - 204 с. : ил., цв. ил., портр., факс., табл. - Из содерж.: Материалы об использовании оленьего транспорта на Карельском фронте в годы Великой Отечественной войны в фондах Мурманского областного краеведческого музея / И. В. Колодка. – С. 60-66. (Ф-1747067 - ХР-ООЭ Ф-1747068 - ХР-ООЭ Ф-1747069 - ХР- ООЭ Ф-1757527 – ХР)
63.3(2)622кр ; Р59 Рогатые гвардейцы. - [Мурманск : б. и., 2016?]. - 34 с. : ил., портр. (1769957 - ХР-ООЭ)
63.3(2Рос-4Мур)кр ; У93 Ушаковские чтения (10; 2013; Мурманск). X Ушаковские чтения, [Мурманск, 7-8 нояб. 2013 г.] : сб. науч. ст. / [редкол.: Ю. П. Бардилева (науч. ред.) и др.]. - Мурманск : Мурм. гос. гуманитар. ун-т, 2014. - 199 с. : ил., табл. - Из содерж.: Формирование оленно-транспортных эшелонов в Ненецком национальном округе (1941-1942) / Ю. В. Канев. - С. 21-27. (1740396 - ХР-ООЭ 1740397 - ХР-ООЭ 1740398 - ХР-ООЭ)
Статьи
Гречина, Н. Олени стратегического назначения / Н. Гречина ; фото Е. Халдея // Вечерний Мурманск. - 2009. – 24 окт. - С. 7.
Гречина, Н. Рогатые "гвардейцы" / Н. Гречина // Вечерний Мурманск. - 2006. - 6 мая. - С. 15.
Кирошко, А. Рогатая кавалерия генерала Фролова / А. Кирошко // Вечерний Мурманск. - 2018. - 23 марта. - С. 6-7 : фот. ; То же [Электронный ресурс]. – Режим доступа: https://vivaldi.mgounb.ru/Stat`qi/Vecherniy-Murmansk_2018-03-23_N48_s6.pdf, https://vivaldi.mgounb.ru/Stat`qi/Vecherniy-Murmansk_2018-03-23_N48_s7.pdf, свобод. (22.05.2018).
Кузнецова, А. На фронт с оленем / А. Кузнецова // Ловозерская правда. - 1999. - 5 нояб.  - С.5.
Кулинченко, Г. Оленетранспортные отряды в составе Карельского фронта / Г. Кулинченко // Ловозерская правда. - 2013. - 9 мая. - С. 5-7 : фот. ; То же [Электронный ресурс]. – Режим доступа: https://vivaldi.mgounb.ru/stat%60qi/lovozerska%60ya_pravda_-_2013_05_09_-_%e2%84%9618-19_s5.pdf/view, https://vivaldi.mgounb.ru/stat%60qi/lovozerska%60ya_pravda_-_2013_05_09_-_%e2%84%9618-19_s6.pdf/view, https://vivaldi.mgounb.ru/stat%60qi/lovozerska%60ya_pravda_-_2013_05_09_-_%e2%84%9618-19_s7.pdf/view, свобод. (22.05.2018).
Кулинченко, Г. А. Слово о полку оленном : интервью с зав. Ловоз. отд. истории, культуры и быта кол. саамов Мурм. обл. краевед. музея / Г. А. Кулинченко ; беседовала Т. Попович // Мурманский вестник. - 2014. - 3 окт. - С. 3 : фот. ; То же [Электронный ресурс]. – Режим доступа: https://vivaldi.mgounb.ru/stat%60qi/murmanskiy_vestnik_-_2014-10-03_-_n184_-_s.3.pdf/view, собод. (22.05.2018).
Селиванова, М. Оленное войско / М. Селиванова // Мурманский вестник. - 2016. - 18 нояб. - С. 5 : фот. ; То же [Электронный ресурс]. – Режим доступа: https://vivaldi.mgounb.ru/Stat`qi/Murmanskij-vestnik_2016-11-18_N222_s.5_b.pdf, свобод. (22.05.2018).
См. также ответ на вопрос № 9123.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2026-09-28T05:12:50+03:00</dcterms:created>
  <dcterms:modified xsi:type="dcterms:W3CDTF">2026-09-28T05:12:50+03:00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