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№10394 (Мурманск) от 27 мая 2018
</w:t>
      </w:r>
    </w:p>
    <w:p>
      <w:pPr/>
      <w:r>
        <w:rPr/>
        <w:t xml:space="preserve">Здравствуйте, где найти статистику рака молочной железы по мурманской области?
Здравствуйте, Ирина. Тема Вашего запроса сформулирована очень узко, требует глубокого поиска и просмотра документов de visu. Предлагем литературу общего характера:
Книги
51.1(2Рос),2кр ; З-46 Здравоохранение в Мурманской области : [сборник]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2007. - 67 с. : табл. (1643727 - ХР-ООЭ 1643728 - ХР-ООЭ)
51.1(2)0кр ; К56 Ковалев, И. В. Реформа здравоохранения и здоровье населения / И. В. Ковалев ; под ред. А. Я. Гриненко. - Москва. : Тровант, 2003. - 239 с. : ил. (1616526 - ХР-Обяз.экз.)
51.1(2Рос),2кр ; М42 Медицинское обслуживание населения в Мурманской области : [сборник] / Федер. служба гос. статистики, Территор. орган Федер. службы гос. статистики по Мурм. обл. - Мурманск : Территор. Орган Федер. службы гос. статистики по Мурм. обл., 2006. - 69 с. : табл. (1638717 - ХР-ООЭ 1638718 - ХР-ООЭ)
Статья
Ягупов, И. За строкой тревожного диагноза: с чем связан рост онкологической заболеваемости в регионе? / И. Ягупов // Мурманский вестник. - 2017. - 18 янв. - С. 4 ; То же [Электронный ресурс]. – Режим доступа: https://vivaldi.mgounb.ru/Stat`qi/Murmanskij-vestnik_2017-01-18_N9_s.4.pdf, свобод. (28.05.2018).
Электронные ресурсы
Демографический ежегодник Мурманской области [Электронный ресурс] / Федер. служба гос. статистики, Территор. орган Федер. службы гос. статистики по Мурм. обл. - [Мурманск] : Мурманскстат, 2017. – 162 с. – Режим доступа: Мурманстат, регламентир. (28.05.2018).
С уваженмем,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2026-09-28T05:13:12+03:00</dcterms:created>
  <dcterms:modified xsi:type="dcterms:W3CDTF">2026-09-28T05:13:12+03:00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