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 () от 11 октября 2007
</w:t>
      </w:r>
    </w:p>
    <w:p>
      <w:pPr/>
      <w:r>
        <w:rPr/>
        <w:t xml:space="preserve">Японские и Западные модели подготовки кадров
Здравствуйте, Тамила. Ваша тема требует уточнения, поэтому предлагаем Вам небольшой список литературы: 
74.58; И41 Икеда, Д. На рубеже веков : диалоги об образовании и воспитании / Д. Икеда, В. Садовничий. - М. : Изд-во Моск. ун-та, 2004. - 271 с. (1633529 – ЧЗ).
63.5; П81 Пронников, В. А. Японцы : этнопсихол. очерки. - 3-е изд., испр. и доп. - М. : ВиМ, 1996. - 399 с., ил. - Библиогр.: с. 385-398  (1568953 – ХР; 1568954 – АБ).
Ланкина, М. Системно-деятельностная метамодель подготовки специалистов в классическом университете / М. Ланкина // Alma mater. - 2004. - N 9. - С. 60-62. 
Литошенко, Д. Современные модели подготовки кадров высшей квалификации в свете исторического опыта европейского университетского образования 16-18 вв. / Д. Литошенко // Alma mater. - 2003. - N 7. - С. 38-43.
Матушанский, Г. Модели подготовки научно-педагогических и инженерных кадров в зарубежной высшей школе / Г. Матушанский // Alma mater. - 2002. - N 2. - С. 42-43. 
Чухломин, В. Д. Как подготовить специалиста мирового класса? / В.Д. Чухломин // ЭКО. - 2004. - N 4. - С. 159-177.
Для более глубокого разыскания Вам лучше обратиться в зал каталогов нашей библиотеки  лично. С уважением гл. библиограф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2026-10-19T17:20:10+03:00</dcterms:created>
  <dcterms:modified xsi:type="dcterms:W3CDTF">2026-10-19T17:20:10+03:00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