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 () от 24 августа 2009
</w:t>
      </w:r>
    </w:p>
    <w:p>
      <w:pPr/>
      <w:r>
        <w:rPr/>
        <w:t xml:space="preserve">Помогите, пожалуйста, найти информацию об организации финансов акционерного общеста. Спасибо.
Здравствуйте, Елена. Предлагаем следующие издания близкие к Вашей теме:
Книги
65.292 ; Б48 Берзон, Н. И. Акционерное общество: капитал, правовая база, управление : практ. пособие для экономистов и менеджеров / Н. И. Берзон, А. П. Ковалев. - М. : Финстатинформ, 1995. – 155 с. - Библиогр.: с. 152-156. (1536653 – ХР) 
65.292 ; Л99 Лященко, В. П. Планирование деятельности акционерного общества / В. П. Лященко. - М. : Новый век, 2001. - 111 с. - (Экономика современной России). - Библиогр.: с. 111 (14 назв.) (1597705 – ТЭО) 
65.053 ; М15 Макарьева, В. И. Анализ финансово-хозяйственной деятельности организации / В. И. Макарьева, Л. В. Андреева. - Изд. 2-е, перераб. и доп. – М. : Финансы и статистика, 2007. - 303 с. (1649897 - ЧЗ ; 1649898 - АБ ; 1650401 – ХР)
Статьи
Аббасов, С. А. Анализ уровня организации финансового менеджмента в акционерных обществах / С. А. Аббасов // Экономика и управление. - 2008. - N 2. - С. 187-190.
Милакин, Р. М. Теоретические аспекты формирования финансовых ресурсов акционерных обществ в РФ / Р. М. Милакин // Финансы и кредит. - 2007. - N 34. - С. 41-44.
Диссертации (с текстами документов можно поработать в Зале электронных ресурсов на 3-м этаже библиотеки)
Пилюга, А. В. Источники финансирования и формирование капитала акционерного общества [Электронный ресурс] : дис. ... канд. экон. наук : 08.00.10 / Пилюга Анетта Валерьевна. – Электрон. дан. – Саратов, 2000. - 178 с. – Режим доступа: http://diss.rsl.ru/, регламентир. (24.08.09). 
Кузнецова, Н. Ф. Механизм формирования и развития собственного капитала в акционерных обществах [Электронный ресурс] : дис. ... канд. экон. наук : 08.00.10 / Кузнецова Наталья Федоровна. – Электрон. дан. – Саранск, 2005. – 219 с. : ил. – Режим доступа: http://diss.rsl.ru/, регламентир. (24.08.09).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2026-10-17T22:11:30+03:00</dcterms:created>
  <dcterms:modified xsi:type="dcterms:W3CDTF">2026-10-17T22:11:30+03:00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