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№10581 (Мурманская область) от 5 сентября 2018
</w:t>
      </w:r>
    </w:p>
    <w:p>
      <w:pPr/>
      <w:r>
        <w:rPr/>
        <w:t xml:space="preserve">Здравствуйте, подберите, пожалуйста, список литературы на тему: "Региональный компонент в изобразительной деятельности дошкольников", связанная с культурой севера.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74.100.54я723М; С30 Семенова, Л. Л. Методика развития детского изобразительного творчества : учеб.-метод. комплект для специальности 050704 – Дошк. образование / Л. Л. Семенова ; Гос. обл. образоват. учреждение сред. проф. Образования "Мурм. пед. колледж". – Мурманск : Мурм. пед. колледж, 2007. – 70 с. (1655416 - ХР-ООЭ ; 1655417 - ХР-ООЭ)
74.10М; В77 Воспитание и образование личности ребенка в современных социокультурных условия : материалы науч.-практ. конф., 24-26 апр. 2008 г. / [науч. ред.: А. А. Смага]. – Мурманск : Мурм. гос. пед. ун-т, 2009.  – Из содерж.:  Семенова, Л. Л. Организация предметной среды для развития индивидуального изобразительного творчества детей дошкольного возраста / Л. Л. Семенова, А. П. Гаврилова – С. 47-50. (1671998 - ХР-Обяз. экз. ; 1671999 – ХР)
74.10М; С56 Современные дети - какие они? : материалы Всерос. науч.-практ. конф., 22-24 дек. 2010 г. / [отв. ред.: А. А. Смага]. – Мурманск : Мурм. гос. гуманитар. ун-т, 2012. - Т. 3. – 112 с. (1711374 - ХР-ООЭ ; 1711375 - ХР-ООЭ ; 1711376 - ХР-ООЭ)
74.10кр; Т33 Теоретические и методические аспекты современного дошкольного образования : материалы регион. науч.-практ. конф., 20-26 дек. 2006 г. : [в 2 т.] / редкол.: Н. В. Алябьева [и др.]. – Мурманск : Мурм. гос. пед. ун-т, 2010. – Т. 2.  – 174 с. (1701664 - ХР-ООЭ ; 1701665 - ХР-ООЭ)
74.58М; М91 Ученые записки юбилейной научной конференции профессорско-преподавательского состава МГПИ (15-19 нояб. 1999 г.) : [сб. науч. тр.] / Е. Н. Гошева [и др.]. – Мурманск : Мурм. гос. пед. ин-т, 2000. – Т 9. – Из содерж.: Гошева, Е. Н. Развитие творческого воображения старших дошкольников в изобразительной деятельности / Е. Н. Гошева. – С. 31-34. (1588273 - ХР-ООЭ ; 1588274 - ХР-ООЭ)
63.3(2Рос-4Мур)кр; Ч-21 Чарнолуские чтения: саами в динамике современной культуры : материалы IV Междунар. науч.-практ. конф., 14-15 нояб. 2011 г. / редкол.: Е. Ю. Терещенко (отв. ред.) [и др.]. – Мурманск, 2011. – Ч. 2. – Из содерж.: Зерина, С. А. Национально-региональный компонент в художественном творчестве дошкольников / С. А. Зерина., Т. А. Лысова. – С. 90-93. (1710546 - ХР-ООЭ ; 1710547 - ХР-ООЭ ; 1710548 - ХР-ООЭ)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2026-09-27T21:55:27+03:00</dcterms:created>
  <dcterms:modified xsi:type="dcterms:W3CDTF">2026-09-27T21:55:27+03:00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