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№10643 (Мурманск) от 1 октября 2018
</w:t>
      </w:r>
    </w:p>
    <w:p>
      <w:pPr/>
      <w:r>
        <w:rPr/>
        <w:t xml:space="preserve">Здравствуйте!Необходим библиографический список по теме: "Лицензионно-разрешительная работа Росгвардии".
Здравствуйте, Дана.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Багуцкий, Н. В. Взаимодействие Росгвардии и МВД России в сфере лицензирования оборота оружия в РФ [Электронный ресурс] / Багуцкий Н. В., Вдовина К. О. // Аллея науки. - 2018. - Т. 1, № 6. - С. 426-430. - Режим доступа: https://elibrary.ru/, регламентир. (01.10.2018).
Герман, Е. С. Росгвардия как элемент правоохранительной системы государства [Электронный ресурс] / Герман Е. С. // Право и государство: история и современность, перспективы развития : сб. материалов I Всерос. науч.-практ. конф., Стерлитамак, 28 сент. 2017 г. / отв. ред. Е. С. Косых. - Стерлитамак, 2017. - С. 252-256. – Режим доступа: https://elibrary.ru/, регламентир. (01.10.2018).
Гладышев, П. С. Роль, место и назначение Росгвардии в системе административного права [Электронный ресурс] / Гладышев П. С. // EurasiaScience : сб. ст. XV междунар. науч.-практ. конф., Москва, 31 мая 2018 г. - Москва, 2018. - Ч. III. - С. 198-199. - Режим доступа: https://elibrary.ru/, регламентир. (01.10.2018).
Егоров, Д. Е. Подготовка военнослужащих федеральной службы войск национальной гвардии к выполнению силовых действий [Электронный ресурс] / Егоров Д. Е. // Научный журнал Дискурс. - 2018. - № 2. - С. 13-20. - Режим доступа: https://elibrary.ru/, регламентир. (01.10.2018).
Замешаева, К. Ю. Проблемы законодательства о частной детективной и охранной деятельности и пути их решения [Электронный ресурс] / Замешаева К. Ю., Замешаев Н. С., Дондоков Ц. С. // Аспирант. Приложение к журналу Вестник Забайкальского государственного университета. - 2017. - № 1. - С. 56-61. - Режим доступа: https://elibrary.ru/, регламентир. (01.10.2018).
Капачинских, С. А. Росгвардия как социальная система [Электронный ресурс] / Капачинских С. А. // Аллея науки. - 2018. - Т. 7, № 5. - С. 123-129. - Режим доступа: https://elibrary.ru/, регламентир. (01.10.2018).
Милованов, Н. М. Полномочия сотрудников Росгвардии по делам об административных правонарушениях [Электронный ресурс] / Милованов Н. М. // Устойчивое развитие науки и образования. - 2018. - № 4. - С. 109-112. - Режим доступа: https://elibrary.ru/, регламентир. (01.10.2018).
Мумладзе, М. А. Разграничение полномочий и взаимодействие Росгвардии и МВД России при осуществлении контроля в сфере оборота оружия и частной охранной деятельности [Электронный ресурс] / Мумладзе М. А. // Вестник Краснодарского университета МВД России. - 2016. - № 2. - С. 168-171. - Режим доступа: https://elibrary.ru/, регламентир. (01.10.2018).
Невежин, П. Н. Актуальные вопросы взаимодействия полициии Росгвардии по обеспечению административно-правового режима лицензионно-разрешительной системы [Электронный ресурс] / Невежин П. Н. // Труды Академии управления МВД России. - 2017. - № 1. - С. 99-103. - Режим доступа: https://elibrary.ru/, регламентир. (01.10.2018).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Афонина, Е. Г. К вопросу о сущности и значении национальной гвардии России / Афонина Е. Г. // Вестник Калининградского филиала Санкт-Петербургского университета МВД России. - 2018. - № 1. - С. 146-149.
Квасов, В. Б. Присоединение ведомственной охраны к ФГУП "охрана" Росгвардии: стратегия, план, перспективы / Квасов В. Б. // Пробелы в российском законодательстве. - 2018. - № 1. - С. 151-154.
Квасов, В. Б. Проблемы правового регулирования государственной охраны объектов / Квасов В. Б., Шкеля О. В. // Общество и право. - 2018. - № 1. - С. 74-79.
Кобленков, А. Ю. К вопросу о законодательных нормах применения огнестрельного оружия в россии: милиция, полиция, Росгвардия / Кобленков А. Ю., Умнягина Ю. А. // Опыт внедрения научных исследований и технология формирования готовности сотрудников полиции к компетентному применению огнестрельного оружия : сб. науч. тр. по итогам междунар. науч.-практ. конф ., Нижний Новгород, 15 мая 2017 г. – Нижний Новгород, 2017. - С. 48-53.
Майоров, В. И. ФГУП "охрана" Росгвардии как субъект государственной охранной деятельности / Майоров В. И., Квасов В. Б. // Проблемы права. - 2017. - № 4. - С. 65-70.
Максимов, А. А. Современное состояние нормативно-правовых и организационных основ деятельности Росгвардии по обеспечению имущественной безопасности юридических и физических лиц / Максимов А. А. // Военно-юридический журнал. - 2018. - № 6. - С. 14-18.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2026-09-27T19:38:31+03:00</dcterms:created>
  <dcterms:modified xsi:type="dcterms:W3CDTF">2026-09-27T19:38:31+03:00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