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№10646 (Мурманск) от 2 октября 2018
</w:t>
      </w:r>
    </w:p>
    <w:p>
      <w:pPr/>
      <w:r>
        <w:rPr/>
        <w:t xml:space="preserve">Уважаемые библиографы, добрый день! Подберите, пожалуйста, литературу по теме: "Региональная составляющая в проектировании системы оценки: личностные результаты образования"
Здравствуйте, Ирина. Предлагаем Вам библиографический список:
Статьи
Бондаренко, Н. Д. О региональной системе оценки качества образования в Краснодарском крае / Н. Д. Бондаренко, Н. Ф. Лапшина // Стандарты и мониторинг в образовании. - 2009. - № 4. - С. 12-17.
Бугрий, Е. Региональные системы оценки качества образования сохраняют единое управленческое пространство и отражают приоритеты территорий / Е. Бугрий // Народное образование. - 2008. - № 4. - С. 121-126.
Денисенко, Л. Г. Организационно-методические основы разработки оценочных средств, для региональной системы оценки качества образования = Organizational and Methodological Basics for Development of Measurement Tools for a Regional Education Quality Assessment System / Л. Г. Денисенко // Стандарты и мониторинг в образовании. - 2015. - № 3. - С. 17-22.
Ефремова, Н. Ф. Региональная система оценки качества образования / Н. Ф. Ефремова, И. Г. Маркарова, Е. В. Стребкова // Педагогика. - 2007. - № 7. - С. 10-16.
Михайлова, Е. В. Опыт создания региональной системы оценки качества образования в Санкт-Петербурге / Е. В. Михайлова, Т. В. Андрюкова // Стандарты и мониторинг в образовании. - 2010. - № 3. - С. 33-37.
Осипова, Е. А. Система оценки качества образования: анализ региональных и общероссийских особенностей / Осипова Е. А. // Стандарты и мониторинг в образовании. - 2010. - № 6. - С. 28-34.
Швецова, Г. Н. Становление региональной системы оценки качества образования / Г. Н. Швецова // Мир образования - образование в мире. - 2008. - № 3. - С. 42-56.
Электронные ресурсы (с текстами документов можно поработать в зале электронных ресурсов на 3-м этаже библиотеки)
Дамдинов, А. В. Управление системой оценки качества образования на региональном уровне [Электронный ресурс] / Дамдинов А. В., Будаева Т. Ч. // Вестник Бурятского государственного университета. - 2015. - № 1. - С. 110-116. – Режим доступа: https://elibrary.ru/, регламентир. (04.10.2018).
Масликова, Э. Ф. Роль оценочных процедур в региональной системе оценки качества образования [Электронный ресурс] / Масликова Э. Ф. // Университетский комплекс как региональный центр образования, науки и культуры : материалы Всерос. науч.-метод. конф.,  Оренбург, 01-03 февр. 2017 г. – Оренбург,  2017. -  С. 3889-3894. – Режим доступа: https://elibrary.ru/, регламентир. (04.10.2018).
Сагеева, Г. Х.  Региональная система оценки качества образования как ключевой элемент системы образования [Электронный ресурс] / Сагеева Г. Х., Хасаншина Р. М. // Актуальные проблемы инновационного педагогического образования. - 2017. - № 1. - С. 83-86. – Режим доступа: https://elibrary.ru/, регламентир. (04.10.2018).
Третьякова, Т. В. Общие принципы проектирования региональных систем оценки качества образования [Электронный ресурс] / Третьякова Т. В., Терехова В. А. // Наука и образование. - 2007. - № 3. - С. 67-70. – Режим доступа: https://elibrary.ru/, регламентир. (04.10.2018).
Фомицкая, Г. Н. Тенденции и проблемы развития внешней оценки качества общего образования в региональных образовательных системах [Электронный ресурс] / Фомицкая Г. Н., Намсараев С. Д. // Вестник Бурятского государственного университета. - 2012. - № 1/2. - С. 68-72. – Режим доступа: https://elibrary.ru/, регламентир. (04.10.2018).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Панасюк, В. П. Региональная система оценки качества образования: опыт проектирования и применения : (учеб.-метод. пособие) / В. П. Панасюк, Г. А. Шапоренкова, Г. В. Головичер. - Санкт-Петербург : [б. и.], 2007. – 181 с.
Пуденко, Т. И. Развитие региональных систем оценки качества образования: концептуальные идеи обновления / Пуденко Т. И., Потемкина Т. В., Миндзаева Э. В. // Управление образованием: теория и практика. - 2016. - № 1. - С. 24-37.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2026-09-27T19:39:50+03:00</dcterms:created>
  <dcterms:modified xsi:type="dcterms:W3CDTF">2026-09-27T19:39:50+03:00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