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№10670 (Мурманская область) от 9 октября 2018
</w:t>
      </w:r>
    </w:p>
    <w:p>
      <w:pPr/>
      <w:r>
        <w:rPr/>
        <w:t xml:space="preserve">Здравствуйте. Помогите, пожалуйста, составить список литературы для курсовой работы по теме: "Формирование технологической компетентности у старших дошкольников в процессе подготовки к обучению в школе"
Здравствуйте, Анастасия. Предлагаем вам список литературы:
Книга
74.102.4; И66 Инновационные процессы в современном дошкольном образовании : развитие интеллектуального потенциала и детской одаренности / авт.-сост.: Л. П. Пяткова [и др.]. - Волгоград : Учитель, 2012 (макет 2013). - 175 с. : табл. - (Методическая работа в ДОУ) (В соответствии с ФГТ). (1728525 - ЧЗ 1728526 - АБ)Аннот.: В пособии представлен опыт формирования начальной деятельностной компетентности у старших дошкольников. 
Статьи
Гончарова, Е. К проблеме изучения компетенций дошкольников в познавательной сфере / Е. Гончарова, Т. Захараш // Дошкольное воспитание. - 2010. - № 10. - С. 13-18. 
Горбунова, И. Эффективность метода проектов при формировании ключевых компетентностей: подготовительная к школе группа / И. Горбунова // Дошкольное воспитание. - 2013. - № 3. - С. 24-28. 
Загвоздкин, В. Готовность к школе и компетентностный подход / В. Загвоздкин // Дошкольное образование. - 2008. - 1-15 янв. (№ 1). - С. 17-18.
Электронные ресурсы (с текстами документов можно поработать в зале электронных ресурсов на 3-м этаже библиотеки)
Железнова, С. В. Формирование технологической компетентности у дошкольников на основе методов ТРИЗ по материалам работы консультпункта для воспитателей [Электронный ресурс] / Железнова С. В. // Муниципальное образование: инновации и эксперимент. - 2010. - №3. - С. 23-28. - Режим доступа:  https://elibrary.ru, регламентир.  (10.10.2018).   Золотарева, Ю. С. Формирование технологической компетентности старших дошкольников средствами робототехники [Электронный ресурс] / Золотарева Ю. С. // Вопросы образования и науки: теоретический и методический аспекты : сб. науч. тр. по материалам Междунар. науч.-практ. конф. - Тамбов, 2015. - Т. 2. - С. 56-57. - Режим доступа: https://elibrary.ru, регламентир. (10.10.2018).
Комлева, О. А. Формирование у старших дошкольников технологических компетенций по разделу "подготовка к обучению грамоте" с помощью методов ТРИЗ-ртв [Электронный ресурс] / Комлева О. А. // Педагогический опыт: теория, методика, практика. - 2015. - Т. 2, № 3. - С. 114-118. - Режим доступа: https://elibrary.ru, регламентир. (10.10.2018).
Линник, Н. В. Мультипликационный проект как средство формирования технологической компетентности у детей старшего дошкольного возраста [Электронный ресурс] / Линник Н. В., Елошина С. Ю. // Современные образовательные технологии в мировом учебно-воспитательном пространстве : сб. материалов XIII Междунар. науч.-практ. конф. / под общ. ред. С. С. Чернова. - Новосибирск, 2017. - С. 135-140. - Режим доступа: https://elibrary.ru, регламентир. (10.10.2018).
Ярулина, Л. П. Формирование ключевых компетенций дошкольников [Электронный ресурс] / Ярулина Л. П.  // Молодой ученый. - 2009. - № 10. - С. 385-387. - Режим доступа: https://elibrary.ru, регламентир. (10.10.2018).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Формирование ключевых компетентностей у детей дошкольного возраста : учеб. – метод. пособие / О. В. Дыбина [и др.]. - Тольятти : ТГУ, 2009. - 114 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2026-09-27T18:59:00+03:00</dcterms:created>
  <dcterms:modified xsi:type="dcterms:W3CDTF">2026-09-27T18:59:00+03:00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