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№10686 (Мурманск) от 13 октября 2018
</w:t>
      </w:r>
    </w:p>
    <w:p>
      <w:pPr/>
      <w:r>
        <w:rPr/>
        <w:t xml:space="preserve">Использование растений, животных, минералов Кольского Севера и др. в питании и лечении военнослужащих и мирного населения  в годы ВОВ
Здравствуйте, Людмила. Предлагаем Вам библиографический список:
Книги
63.3(2Рос-4Му)кр; А87 Архивы и историческое краеведение : материалы науч.-практ. конф., 3 дек. 2002 г. / Арх. упр. Мурм. обл., Гос. арх. Мурм. обл., Мурм. гос. пед. ин-т ; [сост. Е.В. Федорова]. – Мурманск : Арх. упр. Мурм. обл., 2003. - 113 с. - Из содерж.: Карточная система в годы Великой Отечественной войны: от введения до отмены / С. Г. Руденко. – С. 88-101. (1611520 - ХР 1611519 - ХР-Обяз.экз.)
63.3(2Рос-4Мур)622кр; К44 Киселев, А. А. Как жили и сражались мурманчане в войну: менталитет северян в 1941-1945 годах / А. А. Киселев ; [предисл. Ю. А. Евдокимова]. - 2-е изд., доп. – Мурманск : Мурм. кн. изд-во, 2005. - 509 с. : ил. – Из содерж.: Вопросы продовольственного снабжения. – С. 277-291. (1638207 - ХР 1638210 - ОКР 1638214 - АБ)
63М; М91 Мурманский государственный гуманитарный университет. Ученые записки МГГУ. Исторические науки : [сб. науч. ст.] / М-во образования и науки Рос. Федерации, Мурм. гос. гуманитар. ун-т. - Мурманск : Мурм. гос. гуманитар. ун-т, 2011-    .Вып. 15 / [науч. ред. С. А. Никонов]. - 2015. – Из содерж.: Как питались в войну мурманчане / А. А. Киселев. - С. 49-59. (1759058 - ХР-ООЭ 1759059 - ХР-ООЭ 1759060 - ХР-ООЭ)
Статьи
Зайцев, И. Операция "Продовольствие" / И. Зайцев // Печенга. - 1998. - 12 сент.
Кауфман, А. Экспедиция за продовольствием / А. Кауфман // Полярная правда. - 1998. - 17 нояб.
Киселев, А. А. Кто открывал "краники снабжения" для северян? : интервью с Почет. гражданином г. Мурманска, проф. Мурм. гос. гуманитар. ун-та / А. А. Киселев // Аргументы и факты. - 2015. - 22-28 апр. (№ 17). - С. 14 (АиФ на Мурмане).
Киселев, А. А. Кормились морем и землей / А. А. Киселев ; подгот. А. Макарова // Аргументы и факты. - 2015. - 3-9 июня (№ 23). - С. 16 (АиФ на Мурмане).
Лейбензон, Г. Так и жили / Г. Лейбензон // Кольский никель. - 2009. - 27 авг. - С. 7.
Рогозина, И. Хвойный отвар от сестрички / И. Рогозина // Мончегорский рабочий. - 2014. - 18 окт. - С. 3. - Режим доступа: https://vivaldi.mgounb.ru/stat%60qi/mon%60chegorskiy_rabo%60chiy_-_2014-10-18_-_n84_-_s3.pdf/view, свободный (16.10.2018).
Салимова, С. Голодный боец - плохой боец / С. Салимова // Кировский рабочий. - 2000. - 5 мая - С. 11.
С уважением, заведующая отделом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2026-09-27T18:09:05+03:00</dcterms:created>
  <dcterms:modified xsi:type="dcterms:W3CDTF">2026-09-27T18:09:05+03:00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