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№1068 (Мурманск) от 2 сентября 2009
</w:t>
      </w:r>
    </w:p>
    <w:p>
      <w:pPr/>
      <w:r>
        <w:rPr/>
        <w:t xml:space="preserve">Проблема привлечения иностранных инвестиций для развития экономики России.
Здравствуйте, Наташа. Предлагаем Вам библиографический список:
Статьи
Мальцев, Г. Н. Иностранные инвестиции в российскую экономику / Г. Н. Мальцев, И. Г. Мальцева // ЭКО. Экономика и организация промышленного производства. - 2007. - N 10. - С. 20-34 ; То же [Электронный ресурс]. – Режим доступа: http://www.ebiblioteka.ru/sources/article.jsp?id=12669393, регламентир. (03.09.09).
Навой, А. В. Валютная составляющая проблемы формирования инвестиционных ресурсов российской экономики / А. В. Навой // Финансы и кредит. - 2008. - N 43. - С. 2-9 ; То же [Электронный ресурс]. – Режим доступа: http://elibrary.ru/download/99047982.pdf, регламентир. (03.09.09). 
Нарышкин, С. Е. Отраслевая структура иностранных инвестиций в экономике России: тенденции и перспективы / С. Е. Нарышкин // Вестник Санкт-Петербургского университета. Сер. 5, Экономика. - 2008. - Вып. 4. - С. 32-50.
Отраслевые и региональные проблемы привлечения иностранных инвестиций в экономику России / материал подгот В. Караваев // Мировая экономика и международные отношения. - 2005. - N 9. - С. 12-21 ; То же [Электронный ресурс]. – Режим доступа: http://www.ebiblioteka.ru/searchresults/article.jsp?art=0&amp;id=8367776, регламентир. (03.09.09). 
Розинский, И. А. Иностранный сектор в Российской экономике: каким мы хотим его видеть? / И. А. Розинский // Вестник Санкт-Петербургского университета. Сер. 5, Экономика. - 2008. - Вып. 4. - С. 70-78.
Френкель, А. Иностранные инвестиции в России : основные тенденции / А. Френкель, Я. Сергиенко, Н. Райская // Проблемы теории и практики управления. - 2008. - N 9. - С. 76-89.
Электронные ресурсы (с текстами документов можно поработать в Зале электронных ресурсов на 3-м этаже библиотеки)
Гах, В. М. Некоторые проблемы привлечения инвестиций в экономику России и Краснодарского края [Электронный ресурс] / В. М. Гах // Успехи современного естествознания. – Электрон. дан. - 2005. - N 6. - С. 100-103. – Режим доступа: http://elibrary.ru/download/13934152.pdf, регламентир. (03.09.09).
Зубченко, Л. А. Иностранные инвестиции и экономический рост России [Электронный ресурс] / Зубченко Л. А. // Экономические и социальные проблемы России. - Электрон. дан. - 2009. - N 1. - С. 136-154. – Режим доступа: http://elibrary.ru/download/90850808.pdf, регламентир. (03.09.09).
Пехтерева, Е. А. Проблемы привлечения иностранных инвестиций в Россию на примере освоения нефтегазовых ресурсов Сахалинской области [Электронный ресурс] / Пехтерева Е. А. // Экономические и социальные проблемы России. - Электрон. дан. - 2007. - N 1. - С. 93-110. – Режим доступа: http://elibrary.ru/download/52684304.pdf, регламентир. (03.09.09).
Шевченко, Л. М. История привлечения иностранных инвестиций в экономику РФ [Электронный ресурс]/ Шевченко Л. М. Вестник Тамбовского университета. Сер. Гуманитарные науки. - Электрон. дан. - 2008. - N 5. - С. 44-49. – Режим доступа: http://elibrary.ru/download/55135629.pdf, регламентир. (03.09.09).
См. также ответы на запросы NN 615,886, 1165.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2026-10-17T21:09:57+03:00</dcterms:created>
  <dcterms:modified xsi:type="dcterms:W3CDTF">2026-10-17T21:09:57+03:00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