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№10704 (Мурманск) от 18 октября 2018
</w:t>
      </w:r>
    </w:p>
    <w:p>
      <w:pPr/>
      <w:r>
        <w:rPr/>
        <w:t xml:space="preserve">Здравствуйте! Помогите, пожалуйста, подобрать литературу о  "Музее истории, культуры и быта кольских саамов" в с. Ловозеро с 1962 г. до нашего времени. Спасибо!
Здравствуйте, Алексей. Предлагаем библиографический список:
Книги
63.3(2Рос-4Мур)кр ; М89 Музей истории, культуры и быта кольских саамов = Museum of history, culture and life of Kola saamis : [буклет] / Ком. по культуре и искусству администрации Мурм. обл., Мурм. обл. краевед. музей ; [текст: Г. Кулинченко ; фот.: В. Кузнецов, А. Прахова]. - Мурманск : Реклам. полиграфия, 2001. - 1 л. (слож. в 6 с.) : цв. ил. (Бр-1 - ХР-ООЭ ; Бр-1 - ХР-ООЭ ; Бр-1 - ХР-ООЭ)
79.1я2кр ; М89 Музеи Мурманской области : справочник / Ком. по культуре и искусству Мурм. обл., Мурм. обл. краевед. музей ; [сост. Заборщикова С. А., Мартюшова С. П.]. - Мурманск : Мурм. обл. краевед. музей, 2008. - 89 с. – Из содерж.: Музей истории, культуры и быта кольских саамов – территориальный отдел Мурманского областного краеведческого музея. – С. 16. (Ф-1657197 - ХР ; Ф-1657198 - ХР ; Ф-1657199 – ОКСЛ)
63.3(23)кр ; С28 "Север России - один из источников ее развития и единения народов: уроки истории", региональная научно-практическая конференция (2015; Кировск). Сборник докладов региональной научно-практической конференции "Север России - один из источников ее развития и единения народов: уроки истории" в рамках общественного форума "Всемирный русский народный собор", 26-27 ноября 2015 года, город Кировск Мурманской области / отв. за вып. А. М. Ершов. - Мурманск : Изд-во Мурм. гос. техн. ун-та, 2016. - 207 с. - В надзаг.: Рус. православ. церковь, Мурм. и Мончегор. епархия, Мурм. отд-ние "Всемир. Рус. Нар. Собора", Мурм. обл. Дума, Акционер. о-во "Апатит", Федер. гос. унитар. предприятие "Поляр. науч.-исслед. ин-т морского рыбного хоз-ва и океанографии им. Н. М. Книповича (ФГУП "ПИНРО"), Федер. гос. бюджет. образоват. учреждение высш. проф. образования "Мурм. гос. техн. ун-т" (ФГБОУ ВПО "МГТУ"), Федер. гос. бюджет. образоват. учреждение высш. проф. образования "Мурм. Аркт. гос. ун-т" (ФГБОУ ВПО "МАГУ"). – Из содерж.: Сохранение и развитие культурных традиций коренных народов Севера / Т. В. Меднова. - С. 192-194. (Ф-1764067 - ХР-ООЭ ; Ф-1764068 - ХР-ООЭ ; Ф-1764069 - ХР-ООЭ)
Статьи
Антонова, А. Будет в Ловозере музей / А. Антонова // Ловозерская правда. – 1963. – 1 мая.
Борисов, Л. Листая книгу отзывов. Заметки о работе Ловозерского музея / Л. Борисов // Ловозерская правда. – 1971. – 12 авг.
Ефремов, И. Хранилище памяти / И. Ефремов // Полярная правда. – 1998. – 30 мая. – С. 3.
Задорная, Г. Ночь в Ловозерском музее / Г. Задорная ; фот. авт. // Ловозерская правда. - 2017. - 17 нояб. - С. 2. ; То же [Электронный ресурс]. - Режим доступа: https://vivaldi.mgounb.ru/stat%60qi/lovozerskaya-pravda_2017-11-17_n46_s2.pdf/view, свобод. (20.10.2018).
Конопатов, Ю. Школьники создают музей села [в Ловозерской школе-интернате] / Ю. Конопатов // Терский коммунист. – 1961. – 24 дек.
Сашенкова, Л. Во имя завтрашнего дня / Л. Сашенкова // Ловозерская правда. - 2008. - 16 мая. - С. 3.
Сеничев, Ю. На берегу Вирмы / Ю. Сеничев : [проект музея архитекторов И. Н. Щургина, В. Н. Чеботарева, Е. А. Шутова] // Комсомолец Заполярья. – 1977. – 27 окт.
За дополнительной информацией Вы можете обратиться в отдел краеведения (4-й этаж библиотеки).
С уважением, главный библиограф 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2026-09-27T17:21:45+03:00</dcterms:created>
  <dcterms:modified xsi:type="dcterms:W3CDTF">2026-09-27T17:21:45+03:00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