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 () от 3 сентября 2009
</w:t>
      </w:r>
    </w:p>
    <w:p>
      <w:pPr/>
      <w:r>
        <w:rPr/>
        <w:t xml:space="preserve">Захоронения химического оружия на дне Белого моря
Здравствуйте, Валентин. Предлагаем Вам библиографический список:
Статьи
Дарьянова, И. Что скрывают бездны вод / Инна Дарьянова // Мурманский вестник. - 2003. - 7 авг. (N 142) ; То же. - Российская газета. - 2003. - 6 авг. (N 155) ; То же [Электронный ресурс]. - Российская газета. Российская Научная газета. - Электрон. дан. - 2003. – Вып. 29 (32). - Режим доступа: http://aafnet.integrum.ru/, регламентир. (04.09.09).
Море замедленного действия : [подборка ст.] // Известия. - 2003. - 10 сент. ; То же [Электронный ресурс]. - Известия : (PDF-версия). - Электрон. дан. - 2003. – 10 сент. - Режим доступа: http://aafnet.integrum.ru/, регламентир. (04.09.09).
Электронные ресурсы (с текстами документов можно поработать в Зале электронных ресурсов на 3-м этаже библиотеки)
[Без заголовка] [Электронный ресурс] // Санкт-Петербургские ведомости. - Электрон. дан. - 2003. – Вып. 374. - Режим доступа:  http://aafnet.integrum.ru/, регламентир. (04.09.09).
Кондратьев, С. Угнетенное Белое море [Электронный ресурс] / Сергей Кондратьев // Янтарный караван. - Электрон. дан. - 2003. – Вып. 43 (213). - Режим доступа:  http://aafnet.integrum.ru/, регламентир. (04.09.09).
Лескова, И. Угрожает химическое загрязнение [Электронный ресурс] / Ирина Лескова // Янтарный Край. - Электрон. дан. - 2003. – Вып. 164. - Режим доступа: http://aafnet.integrum.ru/, регламентир. (04.09.09).
[Поиск затопленного химического оружия в Белом и Карском морях] [Электронный ресурс] // ПИР-Центр. "Ядерный контроль". – Электрон. дан. - 2003. – Вып. 32. – Режим доступа: http://aafnet.integrum.ru/, регламентир. (04.09.09).
С уважением, главный библиограф Управления информационного обслуживания И. А. Конина.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2026-10-17T21:09:47+03:00</dcterms:created>
  <dcterms:modified xsi:type="dcterms:W3CDTF">2026-10-17T21:09:47+03:00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