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№10747 (Мурманск) от 5 ноября 2018
</w:t>
      </w:r>
    </w:p>
    <w:p>
      <w:pPr/>
      <w:r>
        <w:rPr/>
        <w:t xml:space="preserve">Здравствуйте! Помогите, пожалуйста, подобрать архивные источники по таможенному праву  или таможенному делу (монографии или статьи 18, 19 или начала 20 века), касающиеся Мурманской области.
Заранее благодарна!
Здравствуйте, Жанна. Библиотека не располагает архивными источниками. Возможно, Вам будут интересны следующие издания:
Книги
67.621.16кр ; Г61 Головин, В. В. История Мурманской таможни, 1919-2005: монография / В. В. Головин ; Федер. тамож. служба Рос. Федерации, Сев.-Зап. тамож. упр., Мурм. таможня. - Мурманск : Мурм. таможня, 2006. - 295 с., LXXX с. ил. : ил. (1639275 - ХР 1639276 – ХР)
67.621.16кр ; Г61 Головин, В. В. Таможенное дело на Мурмане : ист.-правовой очерк : [к 80-летию Мурм. таможни] / В. В. Головин. - Мурманск, 1999. - 271 с. : ил.
65.59 ; К44 Кисловский, Ю. Г. История таможни государства Российского, 907-1995 / Ю.Г. Кисловский. - Москва : Автор, 1995. - 286 с. : ил. – Из содерж.: [Александровская таможня]. - с. 80. (1582462 - ХР-Обяз.экз.)
63.3(2)44М ; К56 Ковалев, А. В. Исторические хроники : сборник / Ковалев А. В. - Мурманск : [б. и.], 2006. - 88 с. – Из содерж.: Краткая история образования и развития Кандалакшской таможенной заставы ; Таможня. История Кандалакшской таможенной заставы в 1916-1917 гг. (1719981 – ХР)
67.621.16кр ; К56 Ковалев, А. В. Краткая история образования и развития Кандалакшской таможенной заставы / А. В. Ковалев. - [Кандалакша : б. и.], 1997. - 11 с. (Ф-1637323 – ХР) ; То же [Электронный ресурс]. – Режим доступа: http://kolanord.ru/html_public/col_avtory/KovaljevAV/KovalyevAV_Krat-istor-Kandalaksh_tamozh-zastavy/index.html, свобод. (06.11.2018).
Статья
Дащинский, С. 80 и 417 лет / С. Дащинский // Мурманский вестник. – 1999. – 28 дек. – С. 1.
С уважением, главный библиограф отдела краеведения Фролова О. Н.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2026-09-27T15:43:10+03:00</dcterms:created>
  <dcterms:modified xsi:type="dcterms:W3CDTF">2026-09-27T15:43:10+03:00</dcterms:modified>
</cp:coreProperties>
</file>

<file path=docProps/custom.xml><?xml version="1.0" encoding="utf-8"?>
<Properties xmlns="http://schemas.openxmlformats.org/officeDocument/2006/custom-properties" xmlns:vt="http://schemas.openxmlformats.org/officeDocument/2006/docPropsVTypes"/>
</file>