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№10767 (Мурманск) от 10 ноября 2018
</w:t>
      </w:r>
    </w:p>
    <w:p>
      <w:pPr/>
      <w:r>
        <w:rPr/>
        <w:t xml:space="preserve">Здравствуйте! Нужен список литературы для курсовой работы на тему "СУТОЧНЫЙ РИТМ МЫШЕЧНОЙ СИЛЫ КИСТИ У ВОЛЕЙБОЛИСТОК 20-25 ЛЕТ". Спасибо за помощь.
Здравствуйте, Анастасия. Предлагаем Вам библиографический список:
Статьи
Беляев, А. В. Прыжковая подготовка волейболистов в подготовительном периоде на основе анализа их соревновательной деятельности / А. В. Беляев, Л. В. Булыкина // Теория и практика физ. культуры. - 2004. - № 3. - С. 37-38.
Бурцев, А. В. Педагогические основы использования экстраполяций в процессе спортивной подготовки волейболистов / А. В. Бурцев, Л. Д. Назаренко // Теория и практика физической культуры. - 2010. – № 7. - С. 71-73.
Даценко, С. С. Особенности оздоровительной тренировки и оценки уровня игровой подготовленности женщин 30-40 лет на занятиях волейболом / С. С. Даценко // Теория и практика физической культуры. - 2007. - № 5. - С. 74-75.
Каширин, В. А. Основные направления совершенствования ловкости у волейболистов массовых разрядов / В. А. Каширин, Л. Д. Назаренко // Теория и практика физической культуры. - 2008. - № 11. - С. 21-23.
Электронные ресурсы (с текстами документов можно поработать в зале электронных ресурсов на 3-м этаже библиотеки)
Анализ силовой структуры хвата руки высококвалифицированных спортсменок в игровых видах спорта [Электронный ресурс] / Иванова Г. П. [и др.] // Ученые записки университета им. П. Ф. Лесгафта. - 2018. - № 1. - С. 104-108. - Режим доступа: http://elibrary.ru, регламентир. (12.11.2018).
Вишняков, А. В. Надежность тестов, измеряющих координационные способности волейболисток различного возраста [Электронный ресурс] / Вишняков А. В. // Культура физическая и здоровье. - 2011. - № 5. - С. 47-49. - Режим доступа: http://elibrary.ru, регламентир. (12.11.2018).
Коротков, В. Г. Силовая подготовленность студентов, занимающихся различными видами спорта [Электронный ресурс] / Коротков В. Г., Малянова Е. Ю. // Перспективы развития науки и образования : сб. науч. тр. по материалам XIII междунар. науч.-практ. конф., Москва, 31 янв. 2017 г. / под общ. ред. А. В. Туголукова. – Москва, 2017. - С. 105-107. - Режим доступа: http://elibrary.ru, регламентир. (12.11.2018).
Кудряшов, Е. В. Модель физической подготовленности юных волейболисток [Электронный ресурс] / Кудряшов Е. В., Паначев В. Д. // Педагогико-психологические и медико-биологические проблемы физической культуры и спорта. - 2015. - Т. 10, № 2. - С. 59-63. - Режим доступа: http://elibrary.ru, регламентир. (12.11.2018).
Кудряшов, Е. В. Формирование уровня развития силовых качеств у волейболисток различной квалификации [Электронный ресурс] / Кудряшов Е. В. // Педагогико-психологические и медико-биологические проблемы физической культуры и спорта. - 2015. - Т. 10, № 1. - С. 78-82. - Режим доступа: http://elibrary.ru, регламентир. (12.11.2018).
Эртман, Ю. Н. Построение процесса совершенствования подач мяча квалифицированными волейболистками с применением технических средств [Электронный ресурс] / Эртман Ю. Н., Гераськин А. А. // Омский научный вестник. - 2013. -  № 1. - С. 156-159. - Режим доступа: http://elibrary.ru, регламентир. (12.11.2018).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Зверев, Ю. Билатеральная разница в максимальной силе мышц кисти: эффект рукости и сильнейшей руки / Зверев Ю. // Педагогико-психологические и медико-биологические проблемы физической культуры и спорта. - 2012. - Т. 7, № 3. - С. 17-21.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2026-09-27T14:55:28+03:00</dcterms:created>
  <dcterms:modified xsi:type="dcterms:W3CDTF">2026-09-27T14:55:28+03:00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