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№10782 (Мурманск) от 18 ноября 2018
</w:t>
      </w:r>
    </w:p>
    <w:p>
      <w:pPr/>
      <w:r>
        <w:rPr/>
        <w:t xml:space="preserve">Здравствуйте! 
Мне необходим список литературы на тему: «развитие общей выносливости у женщин 35-37 лет»
Здравствуйте, Ольга. Предлагаем Вам библиографический список:
Книга
75.713; Л63 Лисицын, В. В. Методология спортивной подготовки в женском боксе / В. В. Лисицын. – Москва : URSS : ЛЕНАНД, 2017. – 404 с. : ил. (1776938 - ЧЗ)
Статьи
Гернер, К. Реакция сердечно-сосудистой системы женщин разного уровня функциональной выносливости на нагрузку турпохода, проводимого в среднегорье / Гернер К. // Теория и практика физической культуры. – 2007. – № 4. – С. 57-59.
Журавлева, Ю. С. Сравнительный анализ эффективности процесса различной направленности в повышении функциональных резервов женского организма / Ю. С. Журавлева, А. З. Пиллиповский // Теория и практика физической культуры. – 2007. – № 3. – С. 85-87.
Купцов, А. С. Эффективность методов развития силовой выносливости в оздоровительной тренировке женщин / А. С. Купцов, В. П. Шульпина // Теория и практика физической культуры. – 2012. – № 7. – С. 102-104.
Пантелеева, Е. Гимнастика леди Ровены / Е. Пантелеева // Физкультура и спорт. – 2005. – № 2. – С. 24-25.
Электронные ресурсы (с текстами документов можно поработать в зале электронных ресурсов на 3-м этаже библиотеки)
Ивко, И. А. Сравнение темпов прироста показателей морфофункционального состояния и физической подготовленности женщин молодого и зрелого возраста на начальном этапе занятий оздоровительной аэробикой / И. А. Ивко, Е. А. Поздеева // Человек. Спорт. Медицина. – 2016. – Т. 16, № 4. – С. 5-17. – Режим доступа: https://elibrary.ru, регламентир. (19.11.2018).
Верхаген, М. И. Планирование тренировочных занятий фитнесом по развитию силовой выносливости для женщин на первом году подготовки / Верхаген, М. И. // Актуальные вопросы теории и практики физического воспитания и спорта в общем, дополнительном и профессиональном физкультурном образовании : материалы Всерос. юбилейн. науч.-практ. конф. с междунар. участием, Мытищи, 24 нояб. 2016 г. – Москва, 2016. – С. 56-61. – Режим доступа: https://elibrary.ru, регламентир. (19.11.2018).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2026-09-27T14:10:16+03:00</dcterms:created>
  <dcterms:modified xsi:type="dcterms:W3CDTF">2026-09-27T14:10:16+03:00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