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№10795 (Мурманск) от 23 ноября 2018
</w:t>
      </w:r>
    </w:p>
    <w:p>
      <w:pPr/>
      <w:r>
        <w:rPr/>
        <w:t xml:space="preserve">Здравствуйте, помогите, пожалуйста, подобрать учебную литературу от 2009 г. издания по теме "Традиции в начальной школе" и "Средства формирования коллектива в начальной школе"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Предлагаем библиографический список по первой теме:
Статьи
Алексеева, Н. Д. Система работы классного руководителя / Н. Д. Алексеева, Л. Н. Ерохина // Классный руководитель. – 2005. – № 6. – С. 22-25.
Алексеева, Н. Школьные рубежи: ритуалы и традиции класса / Н. Алексеева // Классное руководство и воспитание школьников: классная методическая газета для классных руководителей. – 2011. – 1-15 мая (№ 9). – С. 5-7.
Андреева, Е. Праздник круглый год : традиции шк. / Е. Андреева // Классное руководство и воспитание школьников: классный методический журнал для классных руководителей. – 2012. – № 5 (май). – С. 58-60.
Бартенева, И. Идеалы сохраняются в традициях / И. Бартенева // Учитель. – 2013. – № 3. – С. 25-27.
Данилюк, А. Я. Воспитание и социализация младших школьников / А. Я. Данилюк, А. М. Кондаков // Педагогика. – 2009. – № 5. – С. 7-27.
Зайцева, Ю. Частица нашей души / Ю. Зайцева // Педагогическая техника. – 2015. – № 2 (66). – С. 43-52.
Кайдановская, А. Время подарков : шк. поздравит. традиции / А. Кайдановская // Классное руководство и воспитание школьников – Первое сентября. – 2017. – № 1/2 (163). – С. 60-61.
Коваленко, В. Воспитательный потенциал школьных традиций / Виктор Коваленко, Петр Решетников // Народное образование. – 2004. – № 8. – С. 165-170.
Степанова, Т. А. Роль традиций в воспитательной деятельности школы / Т. А. Степанова // Физическая культура в школе. – 2006. – № 7. – С. 64-65.
Терехина, С. А. Потенциал школьных традиций / С. А. Терехина // Директор школы. – 2006. – № 8. – С. 75-79.
Ответ на 2-й вопрос см. в архиве выполненных справок «Виртуального библиографа» под № 10797.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2026-09-27T14:06:47+03:00</dcterms:created>
  <dcterms:modified xsi:type="dcterms:W3CDTF">2026-09-27T14:06:47+03:00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