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№1081 (Мурманск) от 13 сентября 2009
</w:t>
      </w:r>
    </w:p>
    <w:p>
      <w:pPr/>
      <w:r>
        <w:rPr/>
        <w:t xml:space="preserve">Здравствуйте! Помогите, пожалуйста, подобрать литературу по теме: "Русский дореволюционный учебник по всеобщей истории".
Здравствуйте, Юлия. Тема Вашего запроса сформулирована очень узко, поэтому рекомендуем Вам обратиться за дополнительной информацией в Зал каталогов нашей библиотеки. Предлагаем литературу общего характера для ознакомления с темой:
Книги
63.3 (0) ; П78 Проблемы историографии всеобщей истории : межвуз. сб. науч. статей / Гос. ком. РСФСР по делам науки и высш. школы, Петрозавод. гос. ун-т ;  [отв. ред. Г. Т. Тюнь]. – Петрозаводск, 1991. – 142 с. (1512558 – ХР)
63.3(2)1я7 ; У91 Учебники дореволюционной России по истории / [сост. Т. В. Естеферова]. - М. : Просвещение, 1993. - 383 с. - (Библиотека учителя истории).  (1525361 – ЧЗ)
Статьи
Студеникин, М. Т. Лабораторный метод обучения истории: из опыта дореволюционной школы / М. Т. Студеникин // Преподавание истории и обществознания в школе. - 2004. - N 4. - С. 27-32.
Студеникин, М. Т. Повторение на уроках истории в дореволюционной школе : взгляды методистов / М. Т. Студеникин // Преподавание истории в школе. - 2004. - N 2. - С. 32-39.
Электронные ресурсы (с текстами документов можно поработать в Зале электронных ресурсов на 3-м этаже библиотеки)
Остапов, Н. В. Становление преподавания всемирной истории в университетах России [Электронный ресурс] : науч.-пед. взгляды и деятельность М. Н. Петрова : 1850-1880 годы :  дис.  ... канд. истор. наук : 07.00.02 / Остапов Николай Вениаминович. – Электрон. дан. – Сыктывкар, 2006. – 191 с. - Режим доступа: http://diss.rsl.ru/, регламентир. (15.09.09).
С уважением, библиограф Управления информационного обслуживания Вовк О. С.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2026-10-17T20:00:28+03:00</dcterms:created>
  <dcterms:modified xsi:type="dcterms:W3CDTF">2026-10-17T20:00:28+03:00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