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№10872 (Мурманск) от 24 декабря 2018
</w:t>
      </w:r>
    </w:p>
    <w:p>
      <w:pPr/>
      <w:r>
        <w:rPr/>
        <w:t xml:space="preserve">Состояние и рациональное использование сырьевых ресурсов промрыболовства (на примере Баренцева моря) : теоретические и методологические основы ; анализ сырьевой базы промрыболовства Баренцева моря; проблемы совершенствования рационального использования сырьевых ресурсов. Может что-то еще есть по промышленному рыболовству из теории. Также нужны статистические данные за пять лет 2013-2018 гг. Еще нужны материалы по нормативно-правовой  базе регулирования промрыболовства.
Здравствуйте, Елена. Предлагаем библиографический список:
Книги 
47.22кр ; Б63 Биологические ресурсы промысла у берегов Мурмана : [сб. науч. тр.] / Федер. агентство по рыболовству, Поляр. науч.-исслед. ин- т мор. рыб. хоз-ва и океанографии им. Н. М. Книповича (ПИНРО) ; [редкол.: К. М. Соколов (отв. ред.) и др.]. - Мурманск : Изд-во ПИНРО, 2013. - 159 с. (1732585 - ХР-ООЭ ; 1732586 - ХР-ООЭ)
47.2кр ; Ж75 Жичкин, А. П. Океанографические и эколого-географические аспекты промышленного рыболовства в Баренцевом море : автореф. дис. ... д-ра геогр. наук : специальность 25.00.28 - океанология / Жичкин А. П. ; [Федер. гос. бюджет. учреждение Мурм. мор. биол. ин-т Кол. науч. центра Рос. акад. наук, г. Мурманск]. - Мурманск, 2016. - 46 с. (1766748 - ХР-ООЭ)
47.2я7 ; О-64 Организация охраны и системы контроля промысла водных биологических ресурсов : [учеб. пособие для студентов высш. учеб. заведений, обучающихся по направлению подг. 35.03.09 (111500.62) Пром. рыболовство уровня бакалавриата и специальности сред. проф. образования 35.02.11 (111501) Промышленное рыболовство] / С. В. Лисиенко, А. Н. Бойцов, С. В. Демидов, И. Г. Рыбникова. - Москва : МОРКНИГА, 2014. - 255 с. (1766990 – ЧЗ)
65.35кр ; С66 "Состояние и перспективы развития рыбной промышленности Северного бассейна в  меняющихся условиях", научно-практическая конференция (5; 2016; Мурманск). Сборник материалов V научно-практической конференции "Состояние и перспективы развития рыбной промышленности Северного бассейна в меняющихся условиях" (Мурманск, 19 янв. 2016 г.) / под общ. ред. В. К. Зиланова, А. И. Кибиткина. - Мурманск : Изд-во МГТУ, 2016. - 229 с. - Из содерж.: Итоги работы рыбохозяйственного комплекса Мурманской области в 2015 году. - С. 64-66 ; Современное состояние рыбной отрасли Мурманской области: выводы и предложения. - С. 88-96 ; Законодательство, нормативно-правовое регулирование рыболовства, излишние бюрократические барьеры и пути совершенствования работы на основе международного опыта / В. Ф. Никитин. - С. 117-123. (Ф-1764074 - ХР-ООЭ ; Ф-1764075 - ХР-ООЭ)
47.2М ; С66 Состояние сырьевых биологических ресурсов Баренцева моря и Северной Атлантики в 2015 г. / Федер. агентство по рыболовству, Поляр. науч.-исслед. ин-т мор. рыб. хоз-ва и океанографии им. Н. М. Книповича (ПИНРО) ; [отв. ред. Е. А. Шамрай ; отв. за вып. Л. И. Пестрикова]. - Мурманск : Изд-во ПИНРО, 2015. - 96 с. (Ф-1753460 - ХР-ООЭ ; Ф-1753462 - ХР-ООЭ)
65.9(21)кр ; С83 Стратегия морской деятельности России и экономика природопользования в Арктике. Арктика - 2012 : IV Всерос. мор. науч.- практ. конф., Мурманск, 7-8 июня 2012 года : материалы конф. / [редкол.: Козьменко С. Ю. и др.]. - Мурманск : Мурм. гос. техн. ун-т, 2012. - 198 с. (Ф-1713157 - ХР-ООЭ ; Ф-1713158 - ХР-ООЭ ; Ф-1713159 -ХР-ООЭ)
65.35кр ; Ш37 Шевченко, В. В. Биоэкономика промышленного рыболовства Баренцева моря / В. В. Шевченко, В. А. Беляев ; Федер. агентство по рыболовству, Федер. гос. образоват. учреждение высш. проф. образования "Мурм. гос. техн. ун-т". - Мурманск : Мурм. гос. техн. ун-т, 2009. - 306 с. (1684326 - ХР-ООЭ ; 1684327 - ХР-ООЭ ; 1684328 - ХР-ООЭ)
Статьи
Матишов, Г. Г. Морское природопользование в западном секторе Арктики: проблемы и решения / Г. Г. Матишов, В. В. Денисов, А. П. Жичкин // Вестник Кольского научного центра РАН. - 2015. - № 2. - С. 103-112. ; То же [Электронный ресурс]. - Режим доступа : https://vivaldi.mgounb.ru/Stat`qi/Vestnik-KNC_2015_N2_s103-112.pdf, свобод. (25.12.2018).
Тропникова, Н. Л. Согласование экономических и экологических целей устойчивого развития арктического промышленного рыболовства / Н. Л. Тропникова // Север и рынок. - 2014. - № 3 (40). - С. 173-176. ; То же [Электронный ресурс]. - Режим доступа: https://vivaldi.mgounb.ru/Stat`qi/Sever-i-Rynok_2014_N3_s173-175.pdf, свобод. (25.12.2018).
Электронные ресурсы
О рыболовстве и сохранении водных биологических ресурсов [Электронный ресурс] : Федер. закон от 20 дек. 2004 № 166-ФЗ (ред. от 26.11.2018). - [Москва] : КонсультантПлюс, 2018. - Режим доступа: СПС «КонсультантПлюс» (25.12.2018).
Тропникова, Н. Л. Современные тенденции в управлении развитием Арктического промышленного рыболовства [Электронный ресурс] / Н. Л. Тропникова // Управление в современных системах. - 2017. - № 1 (12). - С. 39-44. - Режим доступа: https://elibrary.ru/item.asp?id=29005803, регламентир. (22.12.2018).
См. также ответы на запросы №№  10874,  10875 в архиве выполненных справок Виртуального библиографа.
С 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2026-09-27T11:44:03+03:00</dcterms:created>
  <dcterms:modified xsi:type="dcterms:W3CDTF">2026-09-27T11:44:03+03:00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