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№10888 (Мурманская область) от 13 января 2019
</w:t>
      </w:r>
    </w:p>
    <w:p>
      <w:pPr/>
      <w:r>
        <w:rPr/>
        <w:t xml:space="preserve">Здравствуйте! Прошу помочь с подбором материала для написания дипломной работы на тему "Способы языковой репрезентации концепта Время в романе В. Вулф «Миссис Дэллоуэй»". Заранее спасибо!
Здравствуйте, Алина.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Григорьева, Е. Концепция времени в романе В. Вулф "Миссис Дэллоуэй" [Электронный ресурс] / Григорьева Е. // Гуманитарные аспекты повседневности: проблемы и перспективы в XXI веке : сб. науч. тр. / науч. ред. Т. Г. Струкова. - Воронеж, 2018. - С. 117-120. - Режим доступа: http://elibrary.ru, регламентир. (14.01.2019).
Дмитриева, Д. С. Момент как единица организации топохрона сцены (на материале романа В. Вулф "Миссис Дэллоуэй") [Электронный ресурс] / Дмитриева Д. С. // Филология и человек. - 2015. - № 4. - С. 180-186. - Режим доступа: http://elibrary.ru, регламентир. (14.01.2019).
Дмитриева, Д. С. Пространство и время как основополагающие концепты в творчестве В. Вулф (на примере романов "Миссис Дэллоуэй" и "На маяк") [Электронный ресурс] / Дмитриева Д. С. // Вестник Московского государственного областного университета. Серия: Лингвистика. - 2016. - № 3. - С. 38-44. - Режим доступа: http://elibrary.ru, регламентир. (14.01.2019).
Кузьминых, Ю. А. Моделирование и интерпретация архитектоники когнитивной сцены [Электронный ресурс] : на материале произведений О. Уайльда "Портрет Дориана Грея" и В. Вульф "Миссис Дэллоуэй" : дис. ... канд. филол. наук : 10.02.19 / Кузьминых Юлия Анатольевна ; [место защиты: Белгор. гос. нац. исслед. ун-т]. - Белгород, 2013. - 207 с. : ил. - Режим доступа: http://diss.rsl.ru, регламентир. (14.01.2019).
Мантыева, Б. А. Отрицание в понятийной и языковой картине мира в личностном и художественном дискурсе [Электронный ресурс] : на материале произведений Б. Рассела "Почему я не христианин", "Почему я рационалист", "Я атеист или агностик?", В. Вулф "Миссис Дэллоуэй", И. Во "Возвращение в Брайдсхед" : дис. ... канд. филол. наук : 10.02.04 / Мантыева Байчха Анатольевна. - Москва, 2006. - 187 с. - Режим доступа: http://diss.rsl.ru, регламентир. (14.01.2019).
Потоцкая, И. Ю. Вирджиния Вулф и вечеринка Миссис Дэллоувэй: как рассказы Вулф взаимосвязаны с её романом [Электронный ресурс] / Потоцкая И. Ю. // Philology. - 2016. - № 2. - С. 21-22. - Режим доступа: http://elibrary.ru, регламентир. (14.01.2019).
Прима, А. М. Концептуализация понятия "гендер" в романе Вирджинии Вульф "Миссис Дэллоуэй" [Электронный ресурс] : дис. ... канд. филол. наук : 10.02.19 / Прима Анастасия Михайловна ; [место защиты: Кубан. гос. ун-т]. - Краснодар, 2009. - 202 с. - Режим доступа: http://diss.rsl.ru, регламентир. (14.01.2019).
Сенюшкина, Т. В. В поисках утраченного времени: концепт "время" в романе Майкла Каннингема "Часы" [Электронный ресурс] / Сенюшкина Т. В. // Россия в мире: проблемы и перспективы развития международного сотрудничества в гуманитарной и социальной сфере : материалы IV Междунар. науч.-практ. конф., Москва - Пенза, 15-16 марта 2018 г. / отв. ред.: Д. Н. Жаткин, Т. С. Круглова. – Москва ; Пенза, 2018. - С. 445-467. - Режим доступа: http://elibrary.ru, регламентир. (14.01.2019).
Яновская, Г. В. "Миссис Дэллоуэй" В. Вулф: структура повествования [Электронный ресурс] : дис. ... канд. филол. наук : 10.01.03 / Яновская Галина Владимировна. - Калининград, 2001. - 193 с. - Режим доступа: http://diss.rsl.ru, регламентир. (14.01.2019).
Pototska, I. Yu. Virginia Woolf’s Mrs. Dalloway and her party: how Woolf’s short stories relate to her novel [Electronic resourse] / I. Yu. Pototska // Philology. - 2016. - № 2. - С. 21-22. - Mode of access: http://elibrary.ru, регламентир. (14.01.2019).
Следующую статью можно также заказать из фондов других библиотек страны:
Кузьминых, Ю. А. Языковые маркеры хронем в романе Виржинии Вулф "Миссис Дэллоуэй" / Кузьминых Ю. А. // Когнитивные исследования языка. - 2012. - № 11. - С. 682-685.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2026-09-27T11:12:36+03:00</dcterms:created>
  <dcterms:modified xsi:type="dcterms:W3CDTF">2026-09-27T11:12:36+03:00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