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№10902 (Мурманск) от 22 января 2019
</w:t>
      </w:r>
    </w:p>
    <w:p>
      <w:pPr/>
      <w:r>
        <w:rPr/>
        <w:t xml:space="preserve">Здравствуйте! Подберите, пожалуйста, список книг и статей  (за последние 5-7 лет) по теме: "Медицинская и гинекологическая помощь женщине при аменорее". Заранее спасибо
Здравствуйте, Татьяна. Предлагаем Вам список литературы:
Книги
57.1я73; Г49 Гинекология : учебник : [для студентов учреждений высш. проф. образования / Б. И. Баисова и др.] ; под ред. Г. М. Савельевой, В. Г. Бреусенко. - 4-е изд., перераб. и доп. - Москва : ГЭОТАР-медиа, 2012. - 431 с. (1728048 - МЕД)
57.1-5я2; С92 Схемы лечения. Акушерство и гинекология : [справочник] / ред.-сост.: Е. Г. Хилькевич ; под ред. В. Н. Серова, Г. Т. Сухих. - 2-е изд., испр. и доп. - Москва : Литтерра, 2013. - 378 с. (М-1720957 - МЕД)
57.125я2; Т83 Тумилович, Л. Г. Справочник гинеколога-эндокринолога / Л. Г. Тумилович, М. А. Геворкян. - 4-е изд., перераб. - Москва : Практ. мед., 2017. - 206 с. (1775799 - МЕД)
Статьи
Оценка питания, состава тела и особенности диетологического консультирования пациенток с функциональной гипоталамической аменореей / Ю. Б. Москвичева [и др.] // Вопросы питания. - 2018. - Т. 87, № 1. - С. 85-91.
Современные принципы терапии функциональной гипоталамической аменореи / Г. Е. Чернуха [и др.] // Акушерство и гинекология. - 2018. - № 6. - С. 11-17.
Стресс-зависимые нарушения менструального цикла / Б. А. Волель [и др.] // Consilium medicum. - 2016. - Т. 18, № 6. - С. 8-13.
Электронные ресурсы (с текстами документов можно поработать в зале электронных ресурсов на 3-м этаже библиотеки)
Андреева, В. О. Аменорея у пациенток с нервной анорексией - ожидать или лечить? [Электронный ресурс] / Андреева В. О. // Эффективная фармакотерапия. - 2015. - № 25. - С. 32-37. - Режим доступа: https://elibrary.ru, регламентир. (22.01.2019).
Линева, О. Клиническая эффективность биорегуляционной терапии вторичной аменореи [Электронный ресурс] / Линева О. И. //Российский медицинский журнал. - 2018. - Т. 26, № 5-1. - С. 23-28. - Режим доступа: https://elibrary.ru, регламентир. (22.01.2019).
Первичная аменорея: один синдром, разные болезни [Электронный ресурс] / Никитина И. Л. [и др.] // Лечение и профилактика. - 2013. - № 3. - С. 114-120. - Режим доступа: https://elibrary.ru, регламентир. (22.01.2019).
Соснова, Е. А. Аменорея [Электронный ресурс] / Соснова Е. А. // Архив акушерства и гинекологии им. В.Ф. Снегирева. -2016. - Т. 3, № 2. - С. 60-75. - Режим доступа: http://www.iprbookshop.ru, регламентир. (22.01.2019).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2026-09-27T10:26:54+03:00</dcterms:created>
  <dcterms:modified xsi:type="dcterms:W3CDTF">2026-09-27T10:26:54+03:00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