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 () от 4 апреля 2007
</w:t>
      </w:r>
    </w:p>
    <w:p>
      <w:pPr/>
      <w:r>
        <w:rPr/>
        <w:t xml:space="preserve">военно-патриотические программы
Ирина!
Предлагаем список литературы по Вашему запросу.
Везо, Т. В. Программа "Мой город" / Т. В. Везо // Справ. кл. рук. - 2006. - 
№ 0 (авг.).- С. 67-70. - Прил. к журн. "Справ. рук. образоват. учреждения" 
Бырдина, Л. «Мое Отечество – Россия» / Л. Бырдина, О. Польщикова // Нар. образование. – 2006. - № 3. – С. 157-158.
Павлюкова, Л. В. Программа воспитания школьников / Л. В. Павлюкова, Е. В.Вирбицкас // Кл. рук. - 2004. - № 6. - С. 84-96.
Сальников, А. Партизанскими тропами через полвека : программа создана на основе федерал. целевой программы "Патриотическое воспитание граждан Российской Федерации" / А. Сальников, И. Панов, Т. Куликова // ОБЖ. Основы безопасности жизни. - 2003. - № 4. - С. 27-30. 
Быть достойным : программа граждан. и патриот. воспитания подростково-молодеж. клуба "Заречье плюс" Заречен. р-на г. Тулы // Воспитание школьников. - 2003. - № 2. - С. 37-45. 
С уважением гл. библиограф Т.В. Воложанина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2026-10-19T21:54:12+03:00</dcterms:created>
  <dcterms:modified xsi:type="dcterms:W3CDTF">2026-10-19T21:54:12+03:00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