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№11000 (Мурманск) от 18 февраля 2019
</w:t>
      </w:r>
    </w:p>
    <w:p>
      <w:pPr/>
      <w:r>
        <w:rPr/>
        <w:t xml:space="preserve">Добрый день,меня интересуют статьи в периодической печати на тему соблюдения прав работников предпенсионного возраста,в том числе о взаимодействии кадровой службы с данной категорией работников.Благодарю вс
Здравствуйте, Наталья. Предлагаем Вам список  литературы:
Статьи
Лукиных, П. Как придется руководить возрастными сотрудниками, чтобы не попасть на штраф в 200 тысяч рублей / П. Лукиных // Справочник руководителя учреждения культуры. - 2018. - № 11. - С. 50-54.
Ороева, В. Организуйте работу с возрастными сотрудниками так, чтобы не попасть под статью / В. Ороева, А. Курников  // Главбух. - 2018. - № 22. - С. 74–83.
Скудутис, М. Кто такие предпенсионеры / М. Скудутис // Независимый библиотечный адвокат. - 2018. - № 6. - С. 75-80.
Электронные ресурсы (с текстами документов можно поработать в зале электронных ресурсов на 3-м этаже библиотеки)
Габеев, С. В. Необоснованный отказ в приеме на работу или необоснованное увольнение лица, достигшего предпенсионного возраста, в свете пенсионной реформы России [Электронный ресурс] / Габеев С. В. // Аллея науки. - 2018. - Т. 3, № 10. - С. 707-714. - Режим доступа: https://elibrary.ru, регламентир. (18.02.2019).
Данилов, С. Реформа пенсии. Всем "весело" [Электронный ресурс] / С. Данилов // Практическая бухгалтерия. - 2019. - № 1. - С. 62 - 67. - Режим доступа: СПС "КонсультантПлюс", регламентир.  (18.02.2019).
Дворецкая, Г. М. Что обещает предпенсионный возраст: гражданам старшего поколения все региональные льготы сохранены [Электронный ресурс] / Г. Дворецкая // Мурманский вестник. - 2018. - 27 нояб. (№ 175). - С. 5 . - Режим доступа: http://opac.mgounb.ru/cgiopac/opacg/opac.exe, свобод. (18.02.2019).
Суховская, М. Г. Предпенсионеры: кто они и на что смогут рассчитывать  [Электронный ресурс] / М. Г. Суховская // Главная книга. - 2018. - № 23. - С. 75 - 79. - Режим доступа: СПС "КонсультантПлюс", регламентир.  (18.02.2019).
Что нужно знать кадровику о работниках предпенсионного возраста [Электронный ресурс] : подгот. специалистами АО "Консультант Плюс". – Москва : СПС КонсультантПлюс, 2019. - Режим доступа: СПС "КонсультантПлюс", регламентир.  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Деменева, Н. А. Защита трудовых прав женщин предпенсионного и пенсионного возраста от дискриминации / Деменева Н. А. // News of Science and Education. - 2018. - Т. 10, № 3. - С. 75-81.
Памятка работодателю о правилах приема на работу граждан предпенсионного возраста // Нормирование и оплата труда в сельском хозяйстве. - 2018. - № 10. - С. 32-33.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2026-09-27T06:57:43+03:00</dcterms:created>
  <dcterms:modified xsi:type="dcterms:W3CDTF">2026-09-27T06:57:43+03:00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