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№11033 (Мурманск) от 28 февраля 2019
</w:t>
      </w:r>
    </w:p>
    <w:p>
      <w:pPr/>
      <w:r>
        <w:rPr/>
        <w:t xml:space="preserve">Здравствуйте, помогите, пожалуйста, подобрать литературу по теме: Перспективы развития дистанционного обучения.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Блоховцова, Г. Г. Перспективы развития дистанционного обучения [Электронный ресурс] / Блоховцова Г. Г., Маликова Т. Л., Симоненко А. А. // Новая наука: стратегии и векторы развития. - 2016. - № 118, ч. 3. - С. 89-92. - Режим доступа: http://elibrary.ru, регламентир. (02.03.2019).
Галкина, А. С. История и перспективы развития дистанционного обучения в системе подготовки специалистов социальной и образовательной сфер [Электронный ресурс] / Галкина А. С. // VIII Машеровские чтения : материалы междунар. науч.-практ. конф. студентов, аспирантов и молодых учен., Витебск, 16-17 окт. 2014 г. / гл. ред. И. М. Прищепа. - Витебск, 2014. - С. 255-256. - Режим доступа: http://elibrary.ru, регламентир. (02.03.2019).
Гумерова, З. Ж. Перспективы развития дистанционного обучения в условиях перехода России к цифровой экономике [Электронный ресурс] / Гумерова З. Ж., Гумерова Н. Ж. // Управление экономикой: методы, модели, технологии : материалы XVIII Междунар. науч. конф., Уфа - Красноусольск, 18-20 окт. 2018 г. - Уфа,  2018. - С. 92-96. - Режим доступа: http://elibrary.ru, регламентир. (02.03.2019).
Дистанционное обучение в высшем профессиональном образовании: опыт, проблемы и перспективы развития [Электронный ресурс] : X Всерос. науч.-практ. конф. с междунар. участием, 25 апр. 2017 г. — Санкт-Петербург : СПбГУП, 2017. — 152 с. - Режим доступа: http://elibrary.ru, регламентир. (02.03.2019).
Ковалевский, В. В. Дистанционное обучение: перспективы для развития вуза или "головная боль" [Электронный ресурс] / Ковалевский В. В., Ботина Е. Н. // Современные проблемы высшего профессионального образования : материалы науч.-метод. конф., Брянск, 1 апр.-31 мая 2014 г. - Брянск, 2014. - С. 55-57. - Режим доступа: http://elibrary.ru, регламентир. (02.03.2019).
Петряков, П. А. Проблемы и перспективы развития дистанционного обучения бакалавров технологического образования [Электронный ресурс] / Петряков П. А. // Модернизация образования: научные достижения, отечественный и зарубежный опыт : материалы ХХV Ряз. пед. чтений, Рязань, 23-24 марта 2018 г. : в 2 т. - Рязань, 2018. – Т. 2. - С. 103-109. - Режим доступа: http://elibrary.ru, регламентир. (02.03.2019).
Рахматуллина, З. Перспективы развития дистанционного обучения [Электронный ресурс] / Рахматуллина З., Кильсенбаев Э. // Ватандаш. - 2018. - № 12. - С. 125-130. - Режим доступа: http://elibrary.ru, регламентир. (02.03.2019).
Решетняк, Е. А. Перспективы и проблемы развития дистанционного обучения в России [Электронный ресурс] / Решетняк Е. А., Гладких Ю. П. // Перспективы развития информационных технологий : сб. материалов ХХXV Междунар. науч.-практ. конф. , Новосибирск, 10 марта-06 апр. 2017 г. / под общ. ред. С. С. Чернова. - Новосибирск,  2017. - С. 113-119. - Режим доступа: http://elibrary.ru, регламентир. (02.03.2019).
Черникова, О. А. Дистанционное обучение: проблемы и перспективы развития [Электронный ресурс] / Черникова О. А. // Современные проблемы права, экономики и управления. - 2016. - № 2. - С. 471-474. - Режим доступа: http://elibrary.ru, регламентир. (02.03.2019).
Юхта, Н. М. Перспективы развития дистанционного обучения в высшем профессиональном образовании [Электронный ресурс] / Юхта Н. М. // Научное и образовательное пространство: перспективы развития : сб. материалов V Междунар. науч.-практ. конф., Чебоксары, 15 апр. 2017 г. / редкол.: О. Н. Широков [и др.]. - Чебоксары, 2017. - С. 106-111. - Режим доступа: http://elibrary.ru, регламентир. (02.03.2019).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2026-09-27T06:16:52+03:00</dcterms:created>
  <dcterms:modified xsi:type="dcterms:W3CDTF">2026-09-27T06:16:52+03:00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