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№11083 (Мурманская область) от 13 марта 2019
</w:t>
      </w:r>
    </w:p>
    <w:p>
      <w:pPr/>
      <w:r>
        <w:rPr/>
        <w:t xml:space="preserve">Здравствуйте! Мне нужна информация для курсовой темы " Терапия и обоснование медикаментозной терапии при заболеваниях щитовидной железы" ( все возможные материалы, журналы, учебники)
Здравствуйте, Эльвира.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учебы. Статьи, оглавления и фрагменты из книг можно заказать самостоятельно через электронную доставку документов для физических лиц:
Книги
52.81я73; А60 Аляутдин, Р. Н. Фармакология : ultra light : [учеб. пособие : для студентов фармацевт. вузов и фак., ординаторов и аспирантов] / Р. Н. Аляутдин. – Москва : ГЭОТАР-Медиа, 2012. - 583 с. (1728109 - МЕД)
54.151; Б20 Балаболкин, М. И. Дифференциальная диагностика и лечение эндокринных заболеваний : (руководство) / М. И. Балаболкин, Е. М. Клебанова, В. М. Креминская. - Москва : Мед. информ. агентство, 2008. - 751 с. (1678379 - МЕД)
52.81я73;К64 Коноплева, Е. В. Клиническая фармакология : учеб. и практикум для вузов. Ч. 2 / Е. В. Коноплева. - Москва : Юрайт, 2017. - 339 с. (1773961 - МЕД)
54.151.2; М71 Мкртумян, А. М. Заболевания щитовидной железы : рук. для врачей / А. М. Мкртумян, С. В. Подачина, Н. А. Петунина. – Москва : Медфорум, 2012. - 123 с. (М-1728657 - МЕД)
54.1я2; Р82 Рубан, Э. Д. Современный справочник терапевта : [справ. пособие ] / Э. Д. Рубан, И. К. Гайнутдинов. - Изд. 2-е, испр. - Ростов-на-Дону : Феникс, 2013. - 603 с. (1731576 - МЕД)
54.151; Э64 Эндокринология : нац. рук. / [Н. А. Абрамова и др.] ; под ред. И. И. Дедова, Г. А. Мельниченко. - Москва : ГЭОТАР-Медиа, 2013. - 1064 с. (1730939 - МЕД)
54.151; Э64 Эндокринология : клин. рекомендации / [Галстян Г. Р. и др.] ; под ред. И. И. Дедова, Г. А. Мельниченко. - 2-е изд., испр. и доп. - Москва : ГЭОТАР-Медиа, 2012. - 358 с. (1730961 - МЕД)
См. также ответ на запрос № 9876 в архиве выполненных справок «Виртуального библиографа».
С уважением, главный библиограф отдела информационного обслуживания Серова О. Ю.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2026-09-27T04:28:20+03:00</dcterms:created>
  <dcterms:modified xsi:type="dcterms:W3CDTF">2026-09-27T04:28:20+03:00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