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№11086 (Мурманская область) от 14 марта 2019
</w:t>
      </w:r>
    </w:p>
    <w:p>
      <w:pPr/>
      <w:r>
        <w:rPr/>
        <w:t xml:space="preserve">Перечень книг и журналов о полезных ископаемых Мурманской области, 2015-2018 года издательства.
Здравствуйте, Татьяна.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26.3М; А43 Актуальные проблемы геологии, геофизики и геоэкологии Северо-Запада России : материалы XXVII молодёж. науч. шк.-конф., посвящ. памяти чл.-кор. АН СССР К. О. Кратца и акад. РАН Ф. П. Митрофанова, 3-7 окт. 2016 г. / Н. Ю. Грошев [и др.]. – Апатиты : Кол. науч. центр РАН, 2016. – 219 с. – Из содерж.: Особенности минерализации благородных металлов в зоне гипергенеза жильных сульфидных руд массива Ниттис, Мончегорский плутон / Е. Г. Еременко, С. В. Петров. – С. 17-21 ; Этапы создания геологической модели распределения полезного компонента в среде MineScape / Ю. А. Кузнецова. – С. 24-25 ; К вопросу о происхождении пород южного обрамления расслоенного мафит-ультрамафитового Мончегорского плутона (Кольский полуостров) / Я. А. Мирошникова, Е. В. Мартынов. – С. 30-32 ; Месторождения малосульфидных платинометальных руд Мончегорского рудного района (Кольский полуостров, Россия) / В. В. Чащин, Т. Б. Баянова, П. А. Серов. – С. 50-53 ; Абсолютный возраст и распределений REE в цирконе из метагаббро Кандалакшского палеопротерозойского габбро-анортозитового массива / Е. Н. Стешенко, Т. Б. Баянова, С. В. Дрогобужская. – С. 72-75 ; U-Pb датирование шорломита из щелочного интрузивного комплекса Африканда (Кольская щелочная провинция) / М. В. Стифеева, Е. Б. Сальникова, А. Р. Шахмурадян. – С. 75-76 ; Стратиграфия и геохронология голоцена Кольского региона (обзор современного состояния проблемы) / М. В. Распутина, О. П. Корсакова. – С. 194-197 ; V-Ti оксиды в колчеданных рудах Южно-Печенгской структурной зоны, Кольский регион / А. А. Компанченко, А. В. Волошин, А. В. Базай. – С. 95-97 ; Распространение морского бассейна и характер поднятия на севере-западе Кольского региона в поздне- и последниковое время / Д. С. Толстобров, В. В. Колька. – С. 201-205 ; Стратиграфия и особенности формирования донных отложений изолированных бассейнов северо-восточной части Фенноскандинавского щита (по литологическим и диатомовым данным) / А. Н. Толстоброва, О. П. Корсакова. – С. 205-209. (Ф-1768606 - ХР-ООЭ ; Ф-1768607 - ХР-ООЭ ; Ф-1768608 - ХР-ООЭ)
26.303кр; Б82 Борисова, В. В. Перечень минеральных видов Кольского региона / В. В. Борисова, А. В. Волошин; [пер.: Т. А. Мирошниченко] ; Геол. ин-т КНЦ РАН, Кол. отд-ние РМО. – [5-е изд., испр. и доп.]. – Апатиты : К &amp; М, 2015. – 123 с. (1786772 - ХР-ООЭ)
34.33кр; В19 Васеха, М. В. Физико-химические основы сульфитной переработки железогидратных отходов медно-никелевого производства : автореф. дис. ... д-ра техн. наук : 05.17.01 / М. В. Васёха ; [Мурм. гос. техн. ун-т]. – Санкт-Петербург, 2017. – 38 с. (1773841 - ХР-ООЭ)
26.3кр; В85 Всероссийская (с международным участием) Ферсмановская научная сессия (14; 2017; Апатиты). XIV Всероссийская (с международным участием). Ферсмановская научная сессия, посвящ. 100-летию со дня рождения акад. АН СССР А. В. Сидоренко и И. В. Белькова, 3-4 апр. 2017 г., г. Апатиты : [труды] / ФАНО России, Кол. науч. центр РАН, Геол. ин-т КНЦ РАН] ; гл. ред. Ю. Л. Войтеховский. – Апатиты, Мур. обл. : ФГБУН КНЦ РАН, 2017. – 575 с. (Ф-1780887 - ХР-ООЭ ; Ф-1780888 - ХР-ООЭ ; Ф-1780889 - ХР- ООЭ ; Ф-1781194 - ХР ; Ф-1781195 – ХР) 
26.3кр; В85 Всероссийская (с международным участием) Ферсмановская научная сессия (15; 2018; Апатиты). Труды XV Всероссийской (с международным участием) Ферсмановской научной сессии, посвященной 100-летию со дня рождения Е. К. Козлова, 1-3 апр. 2018 г., Апатиты / [гл. ред. Н. Е. Козлов]. – Апатиты : Геол. ин-т Кол. науч. центра РАН, 2018. – 524 с. (Ф-1789593 - ХР-ООЭ ; Ф-1789594 - ХР-ООЭ ; Ф-1789595 - ХР-ООЭ)
26.325я73; Д66 Домаренко, В. А. Геология. Месторождения руд редких и радиоактивных элементов: прогнозирование, поиски и оценка : учеб. пособие для магистратуры / В. А. Домаренко ; под ред. Л. П. Рихванова ; Нац. исслед. Том. политехн. ун-т. – Москва : Юрайт, 2016. – 166 с. – [Упоминание месторождения торийсодержащей коренной руды в Ловозере]. – С. 118. (1766850 – ЧЗ)
65.9(21)кр; И73 Интересы России в Арктике : [регион. науч.-практ. семинар, 1 окт. 2015 г.] : сб. науч. ст. / [науч. ред. К. Я. Коткин]. – Мурманск : Мурм. аркт. гос. ун-т, 2016. – 93 с. – Из содерж.: Минеральные ресурсы Мурманской области: состояние и перспективы / Ю. Л. Войтеховский. – С. 4-9 ; База данных по рудным месторождениям Фенноскандии и геотуризм – примеры российско-финско-норвежского сотрудничества / Ю. Л. Войтеховский, Т. А. Мирошниченко. – С. 10-15. (1765220 - ХР-ООЭ ; 1765221 - ХР-ООЭ ; 1765222 - ХР-ООЭ)
26.325кр; К17 Калинин, А. А. Золото в метаморфических комплексах северо-восточной части Фенноскандинавского щита : [монография] / А. А. Калинин ; Федер. агентство науч. орг., Федер. гос. бюджет. учреждение науки Федер. исслед. центр "Кол. науч. центр Рос. акад. наук". – Апатиты : Кол. науч. центр РАН, 2018. – 250 с. (1789672 - ХР-ООЭ ; 1789673 - ХР-ООЭ ; 1789674 - ХР-ООЭ)
26.303я73кр; Н54 Нерадовский, Ю. Н. Рудные минералы Кольского полуострова : [учеб. пособие] / Ю. Н. Нерадовский ; М-во образования и науки Рос. Федерации, Федер. гос. бюджет. образоват. учреждение высш. образования "Мурм. гос. техн. ун-т", Федер. гос. бюджет. учреждение науки Геол. ин-т Кол. науч. центра РАН. – Мурманск : Изд-во МГТУ, 2017. – 264 с. (Ф-1785258 - ХР-ООЭ ; Ф-1785259 - ХР-ООЭ ; Ф-1785260 - ХР-ООЭ)
26.3кр; Р32 Региональная геология, минералогия и полезные ископаемые Кольского полуострова : тр. XIII Всерос. (с междунар. участием) Ферсманов. Науч. сессии, посвящён. 50-летию Дня геолога, Апатиты, 4-5 апр. 2016 г. / гл. ред. Ю. Л. Войтеховский. – Апатиты : К &amp; М, 2016. – 360 с. (Ф-1786731 - ХР-ООЭ) 
Статьи
Алтухова, С. Восьмерка новичков : [учен. КНЦ дали имена новым минералам, ранее не обнаруж. на территории России и Мурм. обл. / С. Алтухова // Дважды Два. – 2018. – 15 марта. – С. 6 : То же [Электронный ресурс]. – Режим доступа: https://vivaldi.mgounb.ru/stat%60qi/dvazhdy-dva_2018-03-15_n11_s6.pdf/view, свобод. (16.03.2019).
Гончарова, Л. И. Ресурсный потенциал редких и редкоземельных металлов: анализ состояния и обоснование необходимости переоценки на основе современных методических подходов / Л. И. Гончарова [и др.] // Север и рынок. – 2016. – № 3 (50).  – С. 147-154 ; То же [Электронный ресурс]. – Режим доступа:  http://kolanord.ru/html_public/col_periodicals/Sever_rynok/Sever-i-rynok_2016-N3/index.html#148, свобод. (16.03.2019).
Золото и серебро в составе платинометалльных руд Федорово-Панского интрузивного расслоенного комплекса / В. В. Субботин [и др.] // Вестник Кольского научного центра РАН. – 2017. – № 1. – С. 53-65 ; То же [Электронный ресурс]. – Режим доступа: https://vivaldi.mgounb.ru/stat%60qi/vestnik-knc_2017_n1_s%2053-65.pdf/view, свобод. (16.03.2019).
Перечень журналов см. под № 11098 в архиве выполненных справок "Виртуального библиографа"
Поиск информации на интересующую Вас тему Вы можете также провести самостоятельно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2026-09-27T04:25:57+03:00</dcterms:created>
  <dcterms:modified xsi:type="dcterms:W3CDTF">2026-09-27T04:25:57+03:00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