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№11118 (Мурманск) от 20 марта 2019
</w:t>
      </w:r>
    </w:p>
    <w:p>
      <w:pPr/>
      <w:r>
        <w:rPr/>
        <w:t xml:space="preserve">Здравствуйте. Необходимо подобрать список литературы на тему дипломной работы: "Роль социально ориентированных некоммерческих организаций в решении социальных проблем инвалидов: региональный аспект". 
Спасибо!
Здравствуйте, Роман. Предлагаем Вам библиографический список:
Книга
60.561.322; Р32 Региональные аспекты гражданской активности в современной России: на примере Ярославской области : монография / Е. А. Исаева, И. С. Маклашин, А. В. Соколов, А. А. Фролов. – Москва : Проспект, 2015. - 210 с. : ил., табл. (1756236 - ХР)
Статьи
Байматов, П. Н. Перспективы развития государственно-правового регулирования деятельности некоммерческих организаций при оказании социально значимых услуг населению / П. Н. Байматов // Государство и право. - 2018. - № 9. - С. 133-137.
Васильева, Е. В. Социальная и психологическая поддержка мужчин в кризисных ситуациях: от социальной инициативы к социальным услугам / Е. В. Васильева // Социальная работа. - 2018. - № 5. - С. 15-18.
Изъюрова, Т. В. Социальное партнерство государственных и общественных организаций в социальной сфере: региональная специфика / Т. В. Изъюрова // Отечественный журнал социальной работы. - 2014. - № 3. - С. 111-118.
Керимова, К. Ш. Социально-ориентированные некоммерческие организации / К. Ш. Каримова // Юридический мир. - 2011. - № 6. - С. 17-18.
Кирилловых, А. А. Общественные объединения инвалидов как социально ориентированные некоммерческие организации / А. А. Кирилловых // Законодательство и экономика. - 2017. - № 1. - С. 25-42.
Оськина, Н. В. Социальная защита в Алтайском крае: опыт и перспективы / Н. В. Оськина // Социальная работа. - 2018. - № 5. - С. 4-9.
Рубашкина, С. Социальное партнерство / С. Рубашкина // Вопросы социального обеспечения. - 2012. - № 1. - С. 14-15.
Электронные ресурсы (с текстами документов можно поработать в зале электронных ресурсов на 3-м этаже библиотеки)
Аникина, Е. Г. Роль социально ориентированных некоммерческих организаций в профилактике безнадзорности несовершеннолетних на территории Ханты-Мансийского автономного округа – Югры [Электронный ресурс] / Аникина Е. Г., Григорьева Я. В. // Наука и Мир. - 2015. - Т. 2, № 8. - С. 112-114. - Режим доступа: http://elibrary.ru, регламентир. (21.03.2019).
Бахматова, Т. Г. Роль социально ориентированных некоммерческих организаций в решении проблем многодетных семей в Иркутской области [Электронный ресурс] / Бахматова Т. Г., Амонова О. В. // Известия Иркутской государственной экономической академии (Байкальский государственный университет экономики и права). - 2014. - № 4. - С. 26. - Режим доступа: http://elibrary.ru, регламентир. (21.03.2019).
Сесявин, Е. А. Развитие механизмов государственной поддержки социально ориентированных некоммерческих организаций на региональном уровне [Электронный ресурс] : дис. ... канд. экон. наук : 08.00.05 / Сесявин Евгений Александрович. - Санкт-Петербур, 2015. - 170 с. - Режим доступа: http://diss.rsl.ru, регламентир. (21.03.2019).
Энциклопедия инновационных практик социально ориентированных некоммерческих организаций [Электронный ресурс] / под ред. проф. Е. И. Холостовой, проф. Г. И. Климантовой. – Москва : Изд.-торг. корпорация "Дашков и К°", 2018. – 845 с. – Режим доступа : https://нэб.рф/, регламентир. (21.03.2019).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Возмилкина, Е. Н. Роль социально ориентированных некоммерческих организаций в решении социальных проблем семьи / Возмилкина Е. Н. // Психология, социология и педагогика. - 2015. - № 10. - С. 106-108.
Фолометова, В. Э. Деятельность социально ориентированных некоммерческих организаций в России и их роль в обществе / Фолометова В. Э., Хвоевская Л. И. // Высшая школа. - 2015. - № 10. - С. 19-22.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2026-09-27T03:03:47+03:00</dcterms:created>
  <dcterms:modified xsi:type="dcterms:W3CDTF">2026-09-27T03:03:47+03:00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