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№11136 (Мурманск) от 22 марта 2019
</w:t>
      </w:r>
    </w:p>
    <w:p>
      <w:pPr/>
      <w:r>
        <w:rPr/>
        <w:t xml:space="preserve">Здравствуйте. Можно почитать в библиотеке книгу Пенман Ш. К. Время и случай. Высокий трон?
Здравствуйте,  Шамиль. В нашей библиотеке есть интересующая Вас книга:
84(7Сое); П25 Пенман, Ш. К. Время и случай. Высокий трон : [роман] / Ш. К. Пенман ; [пер. с англ. А. Яковлева]. - Москва : Вече, 2016. - 414 с. (1785821 - ОБО)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2026-09-27T03:02:37+03:00</dcterms:created>
  <dcterms:modified xsi:type="dcterms:W3CDTF">2026-09-27T03:02:37+03:00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