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№11167 (Мурманск) от 26 марта 2019
</w:t>
      </w:r>
    </w:p>
    <w:p>
      <w:pPr/>
      <w:r>
        <w:rPr/>
        <w:t xml:space="preserve">Здравствуйте, помогите правильно оформить список литературы: Ядов В.А. Стратегия социологического исследования. Описание, объяснение, понимание социальной реальности/ В.А. Ядов. — 3-е изд., испр. — Москва: Омега-Л, 2007. — 567 с.
Здравствуйте, Светлана. Предлагаем Вам библиографическое описание:
Ядов, В. А. Стратегия социологического исследования : описание, объяснение, понимание социал. реальности / В. А. Ядов. — 3-е изд., испр. — Москва : Омега-Л, 2007. — 567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2026-09-27T01:37:08+03:00</dcterms:created>
  <dcterms:modified xsi:type="dcterms:W3CDTF">2026-09-27T01:37:08+03:00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