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№11210 (Мурманская область) от 7 апреля 2019
</w:t>
      </w:r>
    </w:p>
    <w:p>
      <w:pPr/>
      <w:r>
        <w:rPr/>
        <w:t xml:space="preserve">Общие свойства пространства и времени
Здравствуйте, Анастасия.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 электронную доставку документов для физических лиц:
Книги
22.313.32; А42 Аксенов, Г. П. В. И. Вернадский о природе времени и пространства / Г. П. Аксенов. – Москва : URSS : КРАСАНД, 2010. – 351 с. (1702354 - ХР)
22.313.32я9; А85 Арсенов, О. О. Физика времени : [время с точки зрения науки] / О. Арсенов. – Москва : Эксмо, 2010. – 221 с. (1695711 – ЧЗ 1695712 - АБ)
20в1я73; Б81 Бондарев, В. П. Концепции современного естествознания / В. П. Бондарев. – Москва : Альфа-М : ИНФРА-М, 2016. – 511 с. (1761011 - ЧЗ)
22.313.32; Б90 Будущее пространства-времени / С. Хокинг [и др. ; пер. с англ. М. Варламова ; науч. ред. Ф. Козырев]. – Санкт-Петербург : Амфора, 2014. – 253 с. (1739159 - АБ)
60.031; Г69 Горин, Д. Г. Пространство и время в динамике российской цивилизации / Д. Г. Горин. – Москва : URSS : Едиториал УРСС, 2018. – 277 с. : портр. (1783097 - ХР)
22.3д; К16 Каку, М. Космос Эйнштейна : как открытия Альберта Эйнштейна изменили наши представления о пространстве и времени / М. Каку ; пер. с англ. [Н. Лисова]. – Москва : АНФ : Альпина нон-фикшн, 2016. – 270 с. (1763581 - ЧЗ)
87.152.3; М52 Мерцалов, В. Л. Происхождение времени и пространства : филос. анализ через призму диалект. логики / В. Л. Мерцалов. – Москва : URSS : ЛЕНАНД, 2017. – 356 с. (1784714 - ХР)
22.313; Ф88 Фридман, А. А. Мир как пространство и время ; О кривизне пространства ; О возможности мира с постоянной отрицательной кривизной пространства / А. А. Фридман ; послесл. Я. А. Смородинского. – Москва : URSS : ЛЕНАНД, 2015. – 147 с. : ил. (1755731 - ХР)
См. ответ на вопрос № 11209 в архиве выполненных справок Виртуального библиографа.
С уважением, библиографы отдела информационного обслуживания Е. В. Павлова и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2026-09-27T00:20:27+03:00</dcterms:created>
  <dcterms:modified xsi:type="dcterms:W3CDTF">2026-09-27T00:20:27+03:00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