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№11232 (Мурманская область) от 11 апреля 2019
</w:t>
      </w:r>
    </w:p>
    <w:p>
      <w:pPr/>
      <w:r>
        <w:rPr/>
        <w:t xml:space="preserve">Сестринский процесс при заболевании опоясывающим лишаём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55.8я723; В99 Вязьмитина, А. В. Сестринский уход в дерматовенерологии : МКД 02.01. Сестр. уход при разл. заболеваниях и состояниях : учеб. пособие / А. В. Вязьмитина, Н. Н. Владимиров ; под общ. ред. Б. В. Кабарухина. - Ростов-на-Дону : Феникс, 2015. - 167 с. (1760351 - МЕД)
55.142.1; Г37 Герпес : этиология, диагностика, лечение / И. Ф. Баринский [и др.]. - Москва : Медицина, 1986. - 268 с. (1266053 - МЕД 1266054 - МЕД)
55.8я723; К75 Кочергин, Н. Г. Сестринская помощь в дерматологии и венерологии : учеб. для мед. училищ и колледжей / Н. Г. Кочергин. - Москва : ГЭОТАР-Медиа, 2015. - 83 с. (1756583 - МЕД)
Статьи
Опоясывающий герпес: особенности клиники и принципы терапевтической практики / А. А. Халдин [и др.] // Клиническая дерматология и венерология. - 2015. - № 1-2. - С. 85-89.
Халдин, А. А. Опоясывающий герпес и постгерпетические невралгии: возможный терапевтический консенсус дерматологов и неврологов / А. А. Халдин // Клиническая дерматология и венерология. - 2018. - Т. 17, № 1. - С. 77-81.
Электронные ресурсы
Актуальные инфекции в практике медицинской сестры [Электронный ресурс] : учеб. пособие / Т. В. Антонова [и др.]. - Санкт-Петербург : СпецЛит, 2013. - 238 с. - Из содерж.: Герпетическая инфекция, вызванная герпесвирусами 1-го и 2-го типов. - С. 93-96. - Режим доступа:  http://biblioclub.ru, регламентир. (13.04.2019).
Афонина, Н. М. Клинико-эпидемиологическая характеристика и вакцинопрофилактика опоясывающего лишая (herpes zoster) [Электронный ресурс] / Н. М. Афонина, И. В. Михеева // Терапевтический архив. - 2013. - Т. 85, № 11. - С. 130-133. – Режим доступа: https://elibrary.ru, регламентир. (13.04.2019).
Герпес-вирусная инфекция в дерматологии: проблемы и современный подход к лечению [Электронный ресурс] / Н. В.  Кунгуров [и др.] // Клиническая дерматология и венерология. - 2015. - Т. 14, № 5. - С. 117-124. - Режим доступа:  https://elibrary.ru, регламентир. (13.04.2019).
Герпетическая инфекция: этиология, патогенез, клиника и диагностика [Электронный ресурс] / М. Г. Зубрицкий [и др.] // Журнал Гродненского государственного медицинского университета. - 2009. - № 3. - С. 15-19. - Режим доступа: https://e.lanbook.com, регламентир. (13.04.2019).
Максимова, М. Ю. Неврологические нарушения при опоясывающем герпесе [Электронный ресурс] / М. Ю. Максимова // Medica mente. Лечим с умом. - 2017. - Т. 3, № 1. - С. 21-24. - Режим доступа:  https://elibrary.ru, регламентир. (13.04.2019).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2026-09-26T23:30:20+03:00</dcterms:created>
  <dcterms:modified xsi:type="dcterms:W3CDTF">2026-09-26T23:30:20+03:00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