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 () от 22 октября 2007
</w:t>
      </w:r>
    </w:p>
    <w:p>
      <w:pPr/>
      <w:r>
        <w:rPr/>
        <w:t xml:space="preserve">Здравствуйте. Помогите,пожалуйста ответить на следующие вопросы по дисциплине "Философия":
&lt;BR&gt;1)Отражение,познание,практика и связь между ними;
&lt;BR&gt;2)Характеристика паранаучного (вненаучного) знания.
&lt;BR&gt;Заранее большое спасибо.
Уважаемый Денис,
по правилам работы Виртуального библиографа в одном сообщении мы принимаем только один вопрос. 
Предлагаем вам источники по теме "Паранаучные (вненаучные) знания": 
1. Александров Е. Искушение мистикой : [о лженауке] // Поиск. – 2003. - № 19/20. – С. 20. (Электронная копия - БД Интегрум)
2. Грязинский Л. Г. Что есть истина : две точки зрения на науку и паранауку в современной России // Экономическая и философская газета. – 2006. - № 41 (11 окт.) (Электронная копия - БД Интегрум)
3. Зимина, Т. Наука, антинаука и мировой кризис // Наука и жизнь. - 2001. - № 12. - С.10-12. (Электронная копия - БД Интегрум)
4. Никифоров А. Л. Теория познания. (лекция) // Личность. Культура. Общество. – 2005. - Т. 7, № 1. - С. 237-261. (Электронная копия - БД Интегрум)
5. Пружинин, Б. И. Ratio serviens? / Б. И. Пружинин // Вопросы философии. - 2004. - № 12. - С. 41-55. (Электронная копия - БД EastView)
6. Романов, П. В. Социальное как иррациональное? : (диагнозы 1990 года) / П. Романов, Е. Ярская-Смирнова // Новое литературное обозрение. - 2007. - № 1. - С. 205-226. (Электронная копия - БД Интегрум)
7. Юревич, А. В. Наука и паранаука : столкновение на "территории" психологии // Психологический журнал. – 2005. - № 1. – С. 79-87. (Электронная копия  - БД EastView)
8. Яржембовский, С. Сказки для невзрослых : по следам псевдонаучных спекуляций / С. Яржембовский // Звезда. - 2006. - № 1. - С. 212-217. (Электронная копия - БД Интегрум)
9. Майков, А. В. Наука и вненаучные когнитивные практики : дис. ... канд. филос. наук : 09.00.08. / А. В. Майков - СПб., 2005. - 175 с.  (Электронная копия – Электронная библиотека диссертаций РГБ).
Также для раскрытия темы Вы можете обратиться к традиционным источникам, которые есть в нашей библиотеке:
86.2 К28 Касавин, И. Т. Миграция. Креативность. Текст : проблемы неклас. теории познания / И. Т. Касавин ; Рус. христиан. гуманитар. ин-т, Ин-т философии РАН. - СПб. : Изд-во Рус. Христиан. гуманитар. ин-та, 1999. - 407 с. (1581042 – ХР)
87.2 Г56 Гнатюк, В. С. Взаимодополнительность форм научного и вненаучного познания природы человека. - Апатиты : КНЦ РАН, 1996. - 85 с. (1548332 - ХР 1548333 - ХР 1548334 – ХР 1548335 - ЧЗ 1548336 – АБ)
87.2 А58 Альтернативные миры знания : [Сб. ст.] / Рос. акад. наук, Ин-т философии ; под ред. В. Н.Поруса, Е. Л.Чертковой. - СПб. : Изд-во Рус. Христиан. гуманитар. ин-та, 2000. - 325,[2] с. (1592836 – ХР)
Баталов, А. А. К философской характеристике практического мышления // Вопросы философии. - 1982. - № 4. - С. 64-72
Гинзбург, В.Л. О непонимании в вопросах о лженауке и взаимосвязи науки и религии / В.Л. Гинзбург // Вестник РАН. - 2003.- Т.73, № 9. - С. 816-821. 
Золотов, Ю. А. Что же такое лженаука? / Ю. А. Золотов // Химия и жизнь - XXI век. - 2004. – № 11. - С. 20-23.
Леглер, В.А. Наука, квазинаука, лженаука // Вопросы философии. - 1993. - № 2. - С. 49-55
Пружинин, Б. И. Псевдонаука сегодня / Б. И. Пружинин // Вестник Российской академии наук. - 2005. - Т. 75, № 2. - С. 117-125.
Доступ к электронным ресурсам Вы можете получить либо в стенах нашей библиотеки (Управление информационного обслуживания, 3 эт.), либо воспользовавшись услугой Электронная доставка документов (см. информацию на сайте).
С уважением, гл. библиограф Ю. В. Сосипатрова.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2026-10-19T17:20:00+03:00</dcterms:created>
  <dcterms:modified xsi:type="dcterms:W3CDTF">2026-10-19T17:20:00+03:00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