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№11303 (Мурманск) от 8 мая 2019
</w:t>
      </w:r>
    </w:p>
    <w:p>
      <w:pPr/>
      <w:r>
        <w:rPr/>
        <w:t xml:space="preserve">Здравствуйте, мне необходимы источники для написания курсовой работы на тему "Административный порядок рассмотрения дел об административных правонарушениях". 
Год издания 2019 - 2012.
Подойдут статьи и учебники.
Спасибо.
Здравствуйте, Людмила. Предлагаем Вам библиографический список:
Статьи
Казина, Т. В. Упрощенный порядок рассмотрения дела об административном правонарушении / Т. В. Казина // Российская юстиция. – 2015. – № 7. – С. 38-42.
Панова, И. В. Внесудебный и досудебный порядок рассмотрения административных дел / И. В. Панова // Вестник Высшего Арбитражного Суда Российской Федерации. – 2013. – № 7. – С. 126-161.
Электронные ресурсы (с текстами документов можно поработать в зале электронных ресурсов на 3-м этаже библиотеки)
Афонин, В. В. Особенности и порядок рассмотрения дела об административном правонарушении в области дорожного движения [Электронный ресурс] / В. В. Афонин // Наука и практика. – 2016. – № 3. – С. 10-13. – Режим доступа: http://elibrary.ru, регламентир. (08.05.2019).
Колоколов, Н. А. Рассмотрение дел об административных правонарушениях. Практика судов общей юрисдикции [Электронный ресурс] : учеб. пособие / Н. А. Колоколов. – Москва : Юнити-Дана, 2015. – 439 с. – Режим доступа: http://biblioclub.ru/index.php?page=book&amp;id=117138, регламентир. (11.05.2019).
Майорова, Е. Н. Порядок рассмотрения судом делом об административных правонарушениях [Электронный ресурс] / Е. Н. Майорова // Правопорядок: история, теория, практика. – 2014. – № 1. – С. 11-13. – Режим доступа: http://elibrary.ru, регламентир. (08.05.2019).
Панова, И. В. Административный порядок рассмотрения дел [Электронный ресурс] / И. В. Панова // Вестник Саратовской государственной юридической академии. – 2013. – № 6. – С. 19-23. – Режим доступа: http://elibrary.ru, регламентир. (11.05.2019).
Панова, И. В. Некоторые вопросы административного порядка рассмотрения дел [Электронный ресурс] / И. В. Панова // Вестник Уральского института экономики, управления и права. – 2014. – № 1. – С. 3-8. – Режим доступа: http://elibrary.ru, регламентир. (11.05.2019).
Панова, И. В. Понятие и виды административных процедур [Электронный ресурс] / И. В. Панова // Ученые труды Российской академии адвокатуры и нотариата. – 2016. – № 1. С. – 25-30. – Режим доступа: http://elibrary.ru, регламентир. (11.05.2019).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библиографы отдела информационного обслуживания О. В. Уринцова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2026-09-26T20:34:06+03:00</dcterms:created>
  <dcterms:modified xsi:type="dcterms:W3CDTF">2026-09-26T20:34:06+03:00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