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 () от 30 сентября 2009
</w:t>
      </w:r>
    </w:p>
    <w:p>
      <w:pPr/>
      <w:r>
        <w:rPr/>
        <w:t xml:space="preserve">Здравствуйте.Помогите,пожалуйста,подобрать литературу для курсовой работы по теме "Транслатологическая характеристика газетно-журнального информационного текста"(на материале англоязычных средств массовой информации)
Здравствуйте, Анастасия. 
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
Предлагаем литературу общего характера для ознакомления с темой: 
Книги
81.07я73; А47 Алексеева, И. С. Введение в переводоведение : учеб. пособие [для филол. и лингвист. фак. вузов] / И. С. Алексеева. - М. : Academia ; СПб. Филол. фак. СПбГУ, 2004. - 346 с. - (Высшее образование). (1631297 - ИНО)
81.07; В49 Виноградов, В. С. Введение в переводоведение : общ. и лекс. вопросы / В. С. Виноградов. - М. : ИОСО РАО, 2001. - 221 с. (1615203 - ИНО)
81.07я7; К63 Комиссаров, В. Н. Современное переводоведение : учеб. пособие / В. Н. Комиссаров. - М. : ЭТС, 2004. - 420 с. (1621320 - ИНО 1622365 - ИНО)
81.07; М62 Миньяр-Белоручев, Р. К. Теория и методы перевода / Р. К. Миньяр-Белоручев. - М. : Моск. лицей, 1996. - 207 с. (1542738 - ХР)
81.432.1-923.7; О-72 Осетрова, Е. Е. Английский язык. Учебное пособие по общественно-политическому переводу : функцион. и оператив. уровни / Е. Е. Осетров ; Моск. гос. ин-т междунар. отношений (ун-т) МИД РФ. - М. : АСТ ; Восток-Запад, 2005. - 93 с. (1641497 - ИНО)
Статьи
Чистов, В. А. Типология русско-английских переводческих трансформаций / В. А. Чистов // Вестник Санкт-Петербургского университета. Сер. 9, Филология. Востоковедение. Журналистика. - 2007. - Вып. 1. Ч. II. - С. 123-128.
Электронные ресурсы
Орел, М. А. Перевод газетных заголовков [Электронный ресурс]: история, теория, культурная традиция : дис. ... канд. филол. наук : 10.02.20 / Орел Максим Александрович; [место защиты: Моск. гос. ун-т им. М. В. Ломоносова]. - Электрон. дан. - М., 2009. - 209 с. - Режим доступа: http://diss.rsl.ru, регламентир. (02.10.09).
С уважением, библиограф Управления информационного обслуживания Вовк О. С.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2026-10-17T16:16:51+03:00</dcterms:created>
  <dcterms:modified xsi:type="dcterms:W3CDTF">2026-10-17T16:16:51+03:00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