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№11352 (Мурманск) от 21 мая 2019
</w:t>
      </w:r>
    </w:p>
    <w:p>
      <w:pPr/>
      <w:r>
        <w:rPr/>
        <w:t xml:space="preserve">я студентка мурманского медицинского колледжа. не поможете ли вы мне подобрать литературу для дипломной работы по теме :"Сравнительный анализ методов хирургического лечения калькулезного холецистита"
Здравствуйте. Предлагаем Вам библиографический список:
Статьи
Ветшев, П. С. Холецистэктомия и качество жизни оперированных больных / Ветшев П. С. // Медицинская помощь. - 2004 - № 5. - С. 30-35.
Ермолов, А. С. Тактика лечения острого холецистита, осложненного холедохолитиазом / Ермолов А. С. // Хирургия. Журнал имени Н. И. Пирогова. - 2014 - № 1. - С. 10-14.
Михин, И. В. Дифференцированный подход к выбору варианта малоинвазивного хирургического лечения пациентов, страдающих разными формами калькулезного холецистита / Михин И. В. // Эндоскопическая хирургия. - 2014 - Т. 20, № 1. - С. 3-8.
Электронные ресурсы (с текстами документов можно поработать в зале электронных ресурсов на 3-м этаже библиотеки)
Доронин, М. Б. Сравнительная оценка малоинвазивных способов хирургического лечения калькулезного холецистита [Электронный ресурс] : дис. ... канд. мед. наук : 14.01.17 / Доронин Максим Борисович. -  Волгоград, 2014. - 99 с. : 33 ил. - Режим доступа: http://diss.rsl.ru, регламентир. (22.05.2019).
Жумакаева, Г. К. Выбор доступа в хирургическом лечении острого калькулезного холецистита у больных пожилого и старческого возраста [Электронный ресурс] : дис. ... канд. мед. наук : 14.00.27 / Жумакаева Гулжан Казкеновна.  -  Новосибирск, 2008. - 104 с. : 2 ил. - Режим доступа: http://diss.rsl.ru, регламентир. (22.05.2019).
Малярчук, В. И. Современные аспекты хирургии калькулезного холецистита [Электронный ресурс] / Малярчук В. И., Русанов В. П. // Вестник Российского университета дружбы народов. Серия: Медицина. - 2000. - № 1. - С. 106-107. - Режим доступа: http://elibrary.ru, регламентир. (22.05.2019).
Назаров, Ф. Н. Сравнительная оценка результатов традиционной и лапароскопической холецистэктомии [Электронный ресурс] / Назаров Ф. Н., Ахмедов А. А., Гульмурадов Т. Г. // Научно-практический журнал ТИППМК. - 2014. - № 2. - С. 35-41. - Режим доступа: http://elibrary.ru, регламентир. (22.05.2019).
Семерикова, Н. А. Результаты хирургического лечения калькулезного холецистита в зависимости от способа операции и комплексного лечения [Электронный ресурс] : дис. ... канд. мед. наук : 14.01.17 / Семерикова Наталия Александровна. - Пермь, 2012. - 131 с. : 7 ил. - Режим доступа: http://diss.rsl.ru, регламентир. (22.05.2019).
Сравнительный анализ результатов хирургического лечения деструктивного калькулезного холецистита [Электронный ресурс] / Аммосов А. Б. [и др.] // Вятский медицинский вестник. - 2003. - № 2. - С. 6-8. - Режим доступа: http://elibrary.ru, регламентир. (22.05.2019).
Стяжкина, С. Н. Сравнительная характеристика лапароскопии и лапаротомии при холецистэктомии у больных с острым калькулёзным холециститом в послеоперационном периоде [Электронный ресурс] / Стяжкина С. Н., Поскребышева С. А., Сабирзянов А. Я. // Международный студенческий научный вестник. - 2016. - № 6. - С. 45. - Режим доступа: http://elibrary.ru, регламентир. (22.05.2019).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Абрамова, А. Г. Хирургическое лечение острого калькулезного холецистита / Абрамова А. Г. // Врач-аспирант. - 2016. - Т. 75, № 2, ч. 2. - С. 204-210.
Зорик, В. В. Особенности хирургической тактики лечения острого калькулезного холецистита, протекающего на фоне сахарного диабета / Зорик В. В., Карипиди Г. К., Морозов А. В. // Кубанский научный медицинский вестник. - 2018. - Т. 25. - № 6. - С. 90-95.
См. также ответ на запрос № 10003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2026-09-26T18:59:15+03:00</dcterms:created>
  <dcterms:modified xsi:type="dcterms:W3CDTF">2026-09-26T18:59:15+03:00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