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 (Мордовия) от 24 октября 2007
</w:t>
      </w:r>
    </w:p>
    <w:p>
      <w:pPr/>
      <w:r>
        <w:rPr/>
        <w:t xml:space="preserve">Современная Россия глазами иностранцев.
Уважаемая Нелли, предлагаем издания по Вашей теме: 
Амелькина, А. "Мы не знаем, что делать с любовью" / А. Амелькина // Профиль. – 2007. – № 13. – С. 46 – 49.
Бабурин, С. Как формируется образ России: "круглый стол" в редакции "РФ сегодня" / С. Бабурин [и др.]; беседовал Ю. Хренов; записал Р. Лынев; фот. Ю. Инякин // Российская Федерация сегодня. - 2004. - № 22. - С. 26-30.
66.3(2Рос); В77 Восприятие современной России за рубежом. - М. : ММВБ, 2001. – 59 с. (1597201 )
66.3(2Рос); Е69 Ергин, Д. Россия: двадцать лет спустя. Четыре сценария / Д. Ергин, Т. Густафсон. – М : Междунар. отношения, 1995. – 288 с. (1540318) 
Зелетдинова, Э. А. Российская демократия глазами А. де Токвиля / Э. А. Зелетдинова // Вестн. МГУ. Сер. Социология и политология. – 2000. – № 1. – С. 25 – 36.
Коэн, С. Можно ли было реформировать советскую систему / Коэн С. // Свободная мысль – XXI. – 2005. – № 1. – С. 136 – 162.
66.3(2Рос)6; К97 Кьеза, Джульетто.  "Прощай, Россия!" : [критика соврем. рос.
политики] / Кьеза Джульетто -  М. : Гея, 1998. - 271 с. (1562925) 
Экштайн, К. На Западе видят Россию в кривом зеркале / Экштайн К. // Российская Федерация сегодня. – 2004. – № 22. – С. 2 – 3.
Гл. библиограф Яловенко Л. 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2026-10-19T17:20:40+03:00</dcterms:created>
  <dcterms:modified xsi:type="dcterms:W3CDTF">2026-10-19T17:20:40+03:00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