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№11444 (Мурманск) от 10 сентября 2019
</w:t>
      </w:r>
    </w:p>
    <w:p>
      <w:pPr/>
      <w:r>
        <w:rPr/>
        <w:t xml:space="preserve">Уважаемые библиографы, добрый день! есть ли в фондах НБ книга? Теория и практика духовно-нравственного развития и воспитания школьников: монография ред. М.В. Захарченко. Спасибо
Здравствуйте. 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 (на платной основе) (зал электронных ресурсов, 3-й этаж, тел. для справок: 45-20-07, mba@mgounb.ru).
С уважением, Данилова Мария Михайловна, ведущий библиограф отдела информационного обслуживания.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2026-09-26T15:39:34+03:00</dcterms:created>
  <dcterms:modified xsi:type="dcterms:W3CDTF">2026-09-26T15:39:34+03:00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