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№11468 (Мурманская область) от 19 сентября 2019
</w:t>
      </w:r>
    </w:p>
    <w:p>
      <w:pPr/>
      <w:r>
        <w:rPr/>
        <w:t xml:space="preserve">Подберите пожалуйста мне литературу для реферата по теме "Этика генетики"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Книга
51.1(2)п; Б63 Биоэтика в медицине и пищевой промышленности: необходимость и смысл нравственного поведения / редакторы: Д. Ходжес, С. Тимченко. - Киев : Реалис, 2006. - 204 с. – Из содерж.: Нравственно-этические принципы производства генетически модифицированных продуктов питания / Д. Ходжес. - С. 169-189. (1638521 - МЕД)
28.74в; Г56 Гнатик, Е. Н. Генетическая инженерия человека : вызовы, проблемы, риски : [этические проблемы в сфере генноинженерной деятельности, клонирование человека, вмешательство в генетические основы психики: перспективы и опасения, Правовые аспекты биотехнологических новшеств, философские аспекты антропогенетики] / Е. Н. Гнатик. - Изд. стер. – Москва : URSS : ЛИБРОКОМ, cop. 2015. - 238 с. (1767235 - ХР)
Статьи
Атьков, О. Ю. Этические проблемы генетического тестирования в производственной медицине / О. Ю. Атьков, С. Г. Горохова // Медицина труда и промышленная экология. - 2016. - № 4. - С. 23-26.
Ижевская, В. Л. Динамика этических установок российских медицинских генетиков / В. Л. Ижевская // Человек. - 2006. - № 4. - С. 78-83.
Ижевская, В. Л. Этические проблемы мутационного процесса и генетического тестирования на рабочем месте / В. Л. Ижевская // Вестник Российской академии медицинских наук. - 2011. - № 9. - С. 70-72
Методологические вопросы разработки этического кодекса врача-генетика / А. Я. Иванюшкин, О. В. Попова, Ю. Е. Лапин [и др.] // Российский педиатрический журнал. - 2013. - № 5. - С. 57-62.
Электронные ресурсы
Моссэ, И. Б. Революционные открытия в генетике: надежды и тревоги / Моссэ И. Б. // Сахаровские чтения 2017 года: экологические проблемы XXI века : материалы 17-й международной научной конференции, Минск, 18-19 мая 2017 г. : в 2-х частях / под общей редакцией С. А. Маскевича, С. С. Позняка. - Минск, 2017. – Ч. 1. - С. 194-195. - URL: http://elibrary.ru (дата обращения: 20.09.2019). - Режим доступа: после регистрации.
Моссэ, И. Этические проблемы генетики XXI века / Моссэ И., Кильчевский А. // Наука и инновации. - 2017. - № 3. - С. 23-27. - URL: http://elibrary.ru (дата обращения: 20.09.2019). - Режим доступа: после регистрации.
Попова, О. В. Исследование этических проблем генетики в отечественной философской традиции (к истории идеи биотехнологического конструирования человека) / Попова О. В. // Знание. Понимание. Умение. - 2017. - № 3. - С. 20-30. - URL: http://elibrary.ru (дата обращения: 20.09.2019). - Режим доступа: после регистрации.
Шумская, Е. И. Социально-этические и правовые проблемы в медицинской генетике / Шумская Е. И. // Личность в меняющемся мире: здоровье, адаптация, развитие. - 2015. - № 3. - С. 81-89. - URL: http://elibrary.ru (дата обращения: 20.09.2019). - Режим доступа: после регистрации.
Статьи, оглавления и фрагменты из книг можно также заказать из фондов других библиотек страны:
Парило, О. В. Этические проблемы медицинской генетики в эпоху постмодерна, Нижний Новгород, 01-31 января 2013 г. / Парилов О. В. // Духовно-нравственное состояние российского общества и православие XXII Рождественские православно-философские чтения. - Нижний Новгород, 2013. - С. 79-87.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2026-09-26T14:53:33+03:00</dcterms:created>
  <dcterms:modified xsi:type="dcterms:W3CDTF">2026-09-26T14:53:33+03:00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