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 () от 26 октября 2007
</w:t>
      </w:r>
    </w:p>
    <w:p>
      <w:pPr/>
      <w:r>
        <w:rPr/>
        <w:t xml:space="preserve">ЗДРАВСТВУЙТЕ,МНЕ НЕОБХОДИМ СПИСОК НАЗВАНИЙ СОВРЕМЕННЫХ ЖУРНАЛОВ, В КОТОРЫХ МОГУТ БЫТЬ СТАТЬИ ИЛИ РАЗДЕЛЫ,ПОСВЯЩЕННЫЕ ЛИНГВИСТИКЕ В ЧАСТНОСТИ АНГЛИЙСКОМУ ЯЗЫКУ.
Уважаемая Светлана, предлагаем список, интересующих Вас журналов.
В фонде нашей библиотеки имеются:
English Language and Linguistics : науч. журн. по теории англ. яз. и лингвистике. – Великобритания, 2002 –
2002, №.1-2.
English Today : науч. журн. по англ. яз. – Великобритания, 2000 –
2000, № 2-4. 
Вестник Московского университета. Сер. 9, Филология : науч. журн. – М. : Изд-во МГУ, 1974 – 
Изд. с 1946 г. – Выходит 6 раз в год. 
Вопросы языкознания. – М. : Наука, 1961 – 
Изд с 1952 г. – Выходит 6 раз в год. 
Иностранные языки в школе : метод. журн. – М. : Просвещение, 1961 – 
Изд. с 1948 г. – Выходит 6 раз в год. 
Филологические  науки. – М. : Высш. шк., 1968 – 
Изд. с 1958 г. – Выходит 6 раз в год.
В электронных базах  данных удаленного доступа:
English Studies (Gr. Brit.). – Выходит 4 раза в год
Journal of English Linguistics (USA). - Выходит 4 раза в год
Language and Communications (Elsevier). – Выходит 6 раз в год
Language and Literature (Gr. Brit.). - Выходит 4 раза в год 
Language Sciences (Elsevier). – Выходит 6 раз в год 
Language Variation and Change (Gr. Brit.). - Выходит 4 раза в год 
Lingua (Netherland). -  Выходит 4 раза в год
Linguistics and Philosophy (Netherland). -  Выходит 4 раза в год 
В фонде Российской национальной библиотеки:
Linguist (Gr.Brit). - 1995-2004.
Linguistics and Language Behavior Abstracts (USA). - 1995-2003. 
В фонде ИНИОН:
Вопросы филологии = Journal of philology : науч. журн. - М. : Ин-т иностр. яз., Ин-т языкознания, 1999 –
Вестник Московского университета = Bull. /Moscow state univ. Сер. 19, Лингвистика и межкульт. коммуникация = Linguistic a. intercultural communication.             
Гл. библиограф отдела литературы на иностранных языках Чунина В. Н., гл. библиограф Уринцова О. 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2026-10-19T17:21:04+03:00</dcterms:created>
  <dcterms:modified xsi:type="dcterms:W3CDTF">2026-10-19T17:21:04+03:00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